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0FC84" w14:textId="77777777" w:rsidR="00FC66CB" w:rsidRDefault="00FC66CB" w:rsidP="00EA4BCD">
      <w:pPr>
        <w:ind w:left="2124" w:firstLine="708"/>
        <w:rPr>
          <w:rFonts w:ascii="Arial" w:hAnsi="Arial" w:cs="Arial"/>
          <w:b/>
          <w:sz w:val="24"/>
          <w:szCs w:val="24"/>
          <w:u w:val="single"/>
        </w:rPr>
      </w:pPr>
    </w:p>
    <w:p w14:paraId="7DEDD27A" w14:textId="77777777" w:rsidR="00FC66CB" w:rsidRDefault="00FC66CB" w:rsidP="00EA4BCD">
      <w:pPr>
        <w:ind w:left="2124" w:firstLine="708"/>
        <w:rPr>
          <w:rFonts w:ascii="Arial" w:hAnsi="Arial" w:cs="Arial"/>
          <w:b/>
          <w:sz w:val="24"/>
          <w:szCs w:val="24"/>
          <w:u w:val="single"/>
        </w:rPr>
      </w:pPr>
    </w:p>
    <w:p w14:paraId="4C9EB4A0" w14:textId="09041D89" w:rsidR="00EA4BCD" w:rsidRPr="00A5766B" w:rsidRDefault="00EA4BCD" w:rsidP="00FC66C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5766B">
        <w:rPr>
          <w:rFonts w:ascii="Arial" w:hAnsi="Arial" w:cs="Arial"/>
          <w:b/>
          <w:sz w:val="24"/>
          <w:szCs w:val="24"/>
          <w:u w:val="single"/>
        </w:rPr>
        <w:t>OPIS PRZEDMIOTU ZAMÓWIENIA</w:t>
      </w:r>
    </w:p>
    <w:p w14:paraId="7F843B1C" w14:textId="77777777" w:rsidR="00EA4BCD" w:rsidRPr="00A5766B" w:rsidRDefault="00EA4BCD" w:rsidP="00EA4BCD">
      <w:pPr>
        <w:ind w:left="4956"/>
        <w:jc w:val="both"/>
        <w:rPr>
          <w:rFonts w:ascii="Arial" w:hAnsi="Arial" w:cs="Arial"/>
          <w:sz w:val="24"/>
          <w:szCs w:val="24"/>
        </w:rPr>
      </w:pPr>
    </w:p>
    <w:p w14:paraId="0EDC8AF9" w14:textId="77777777" w:rsidR="00495E28" w:rsidRPr="00A5766B" w:rsidRDefault="00495E28" w:rsidP="008613C1">
      <w:pPr>
        <w:pStyle w:val="StylNagwek1ArialNarrow"/>
      </w:pPr>
      <w:r w:rsidRPr="00A5766B">
        <w:t>DANE OGÓLNE</w:t>
      </w:r>
    </w:p>
    <w:p w14:paraId="507C1DC0" w14:textId="77777777" w:rsidR="00EF5D78" w:rsidRDefault="005E380B" w:rsidP="00EF5D7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766B">
        <w:rPr>
          <w:rFonts w:ascii="Arial" w:eastAsia="Times New Roman" w:hAnsi="Arial" w:cs="Arial"/>
          <w:sz w:val="24"/>
          <w:szCs w:val="24"/>
          <w:lang w:eastAsia="pl-PL"/>
        </w:rPr>
        <w:t>Przedmiotem zamówienia jest realizacja robót budowlanych na zadaniu nr</w:t>
      </w:r>
      <w:r w:rsidR="00EF5D7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DCC3837" w14:textId="71986E76" w:rsidR="005E380B" w:rsidRPr="00A5766B" w:rsidRDefault="00EF5D78" w:rsidP="00EF5D78">
      <w:pPr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EF5D7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55</w:t>
      </w:r>
      <w:r w:rsidR="0029294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318</w:t>
      </w:r>
      <w:r w:rsidRPr="00EF5D7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pn. „</w:t>
      </w:r>
      <w:r w:rsidR="0029294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Przygotowanie infrastruktury dla symulatora</w:t>
      </w:r>
      <w:r w:rsidRPr="00EF5D7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</w:p>
    <w:p w14:paraId="25EFB5DB" w14:textId="77777777" w:rsidR="00495E28" w:rsidRPr="00A5766B" w:rsidRDefault="005E380B" w:rsidP="00495E2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766B">
        <w:rPr>
          <w:rFonts w:ascii="Arial" w:eastAsia="Times New Roman" w:hAnsi="Arial" w:cs="Arial"/>
          <w:sz w:val="24"/>
          <w:szCs w:val="24"/>
          <w:lang w:eastAsia="pl-PL"/>
        </w:rPr>
        <w:t xml:space="preserve">w oparciu o </w:t>
      </w:r>
      <w:r w:rsidR="00B554CC" w:rsidRPr="00A5766B">
        <w:rPr>
          <w:rFonts w:ascii="Arial" w:eastAsia="Times New Roman" w:hAnsi="Arial" w:cs="Arial"/>
          <w:sz w:val="24"/>
          <w:szCs w:val="24"/>
          <w:lang w:eastAsia="pl-PL"/>
        </w:rPr>
        <w:t xml:space="preserve">opracowaną </w:t>
      </w:r>
      <w:r w:rsidRPr="00A5766B">
        <w:rPr>
          <w:rFonts w:ascii="Arial" w:eastAsia="Times New Roman" w:hAnsi="Arial" w:cs="Arial"/>
          <w:sz w:val="24"/>
          <w:szCs w:val="24"/>
          <w:lang w:eastAsia="pl-PL"/>
        </w:rPr>
        <w:t>dokumentację projektową</w:t>
      </w:r>
      <w:r w:rsidR="00495E28" w:rsidRPr="00A5766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C871247" w14:textId="77777777" w:rsidR="00DC363A" w:rsidRPr="00A5766B" w:rsidRDefault="00DC363A" w:rsidP="00495E28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D4DC53" w14:textId="77777777" w:rsidR="00DC363A" w:rsidRPr="00A5766B" w:rsidRDefault="00DC363A" w:rsidP="00DC363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UŻYTKOWNIK:</w:t>
      </w:r>
    </w:p>
    <w:p w14:paraId="6AD26E4B" w14:textId="2352B335" w:rsidR="00EF5D78" w:rsidRPr="00292947" w:rsidRDefault="00292947" w:rsidP="00EF5D78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92947">
        <w:rPr>
          <w:rFonts w:ascii="Arial" w:hAnsi="Arial" w:cs="Arial"/>
          <w:color w:val="000000" w:themeColor="text1"/>
          <w:sz w:val="24"/>
          <w:szCs w:val="24"/>
        </w:rPr>
        <w:t>21. Centralny Poligon Lotniczy</w:t>
      </w:r>
      <w:r w:rsidR="00DC363A" w:rsidRPr="00292947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06A7B0B5" w14:textId="3F06ABA5" w:rsidR="00EF5D78" w:rsidRPr="00292947" w:rsidRDefault="00EF5D78" w:rsidP="00EF5D78">
      <w:pPr>
        <w:pStyle w:val="2pozlisty"/>
        <w:numPr>
          <w:ilvl w:val="0"/>
          <w:numId w:val="0"/>
        </w:numPr>
        <w:spacing w:before="0" w:after="0"/>
        <w:jc w:val="both"/>
        <w:rPr>
          <w:rFonts w:ascii="Arial" w:hAnsi="Arial" w:cs="Arial"/>
          <w:i w:val="0"/>
          <w:color w:val="000000" w:themeColor="text1"/>
          <w:sz w:val="24"/>
          <w:szCs w:val="24"/>
        </w:rPr>
      </w:pPr>
      <w:r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ul.</w:t>
      </w:r>
      <w:r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  <w:lang w:val="pl-PL"/>
        </w:rPr>
        <w:t xml:space="preserve"> </w:t>
      </w:r>
      <w:r w:rsidR="00292947"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  <w:lang w:val="pl-PL"/>
        </w:rPr>
        <w:t>Nadarzyce</w:t>
      </w:r>
      <w:r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  <w:lang w:val="pl-PL"/>
        </w:rPr>
        <w:t xml:space="preserve"> </w:t>
      </w:r>
      <w:r w:rsidR="00292947"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  <w:lang w:val="pl-PL"/>
        </w:rPr>
        <w:t>84A</w:t>
      </w:r>
      <w:r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  <w:lang w:val="pl-PL"/>
        </w:rPr>
        <w:t>, 6</w:t>
      </w:r>
      <w:r w:rsidR="00292947"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  <w:lang w:val="pl-PL"/>
        </w:rPr>
        <w:t>4</w:t>
      </w:r>
      <w:r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  <w:lang w:val="pl-PL"/>
        </w:rPr>
        <w:t>-</w:t>
      </w:r>
      <w:r w:rsidR="00292947"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  <w:lang w:val="pl-PL"/>
        </w:rPr>
        <w:t>915</w:t>
      </w:r>
      <w:r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  <w:lang w:val="pl-PL"/>
        </w:rPr>
        <w:t xml:space="preserve"> </w:t>
      </w:r>
      <w:r w:rsidR="00292947" w:rsidRPr="00292947">
        <w:rPr>
          <w:rFonts w:ascii="Arial" w:hAnsi="Arial" w:cs="Arial"/>
          <w:b w:val="0"/>
          <w:i w:val="0"/>
          <w:color w:val="000000" w:themeColor="text1"/>
          <w:sz w:val="24"/>
          <w:szCs w:val="24"/>
          <w:lang w:val="pl-PL"/>
        </w:rPr>
        <w:t>Nadarzyce</w:t>
      </w:r>
      <w:r w:rsidRPr="00292947">
        <w:rPr>
          <w:rFonts w:ascii="Arial" w:hAnsi="Arial" w:cs="Arial"/>
          <w:i w:val="0"/>
          <w:color w:val="000000" w:themeColor="text1"/>
          <w:sz w:val="24"/>
          <w:szCs w:val="24"/>
        </w:rPr>
        <w:t xml:space="preserve"> </w:t>
      </w:r>
    </w:p>
    <w:p w14:paraId="789D1043" w14:textId="6A32C720" w:rsidR="00DC363A" w:rsidRPr="00A5766B" w:rsidRDefault="00DC363A" w:rsidP="00EF5D78">
      <w:pPr>
        <w:tabs>
          <w:tab w:val="left" w:pos="709"/>
        </w:tabs>
        <w:spacing w:after="0" w:line="240" w:lineRule="auto"/>
        <w:ind w:right="1558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C85DC91" w14:textId="77777777" w:rsidR="00DC363A" w:rsidRPr="00A5766B" w:rsidRDefault="00DC363A" w:rsidP="00DC363A">
      <w:pPr>
        <w:pStyle w:val="2pozlisty"/>
        <w:numPr>
          <w:ilvl w:val="0"/>
          <w:numId w:val="0"/>
        </w:numPr>
        <w:tabs>
          <w:tab w:val="left" w:pos="1134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  <w:lang w:val="pl-PL"/>
        </w:rPr>
      </w:pPr>
      <w:r w:rsidRPr="00A5766B">
        <w:rPr>
          <w:rFonts w:ascii="Arial" w:hAnsi="Arial" w:cs="Arial"/>
          <w:b w:val="0"/>
          <w:i w:val="0"/>
          <w:sz w:val="24"/>
          <w:szCs w:val="24"/>
          <w:lang w:val="pl-PL"/>
        </w:rPr>
        <w:t>ADMINISTRATOR:</w:t>
      </w:r>
    </w:p>
    <w:p w14:paraId="766B74D3" w14:textId="086BE2C8" w:rsidR="00DC363A" w:rsidRDefault="00292947" w:rsidP="00DC363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DC363A" w:rsidRPr="00A5766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Wojskowy Oddział Gospodarczy</w:t>
      </w:r>
    </w:p>
    <w:p w14:paraId="6245D354" w14:textId="2474223E" w:rsidR="00820374" w:rsidRPr="00A5766B" w:rsidRDefault="00820374" w:rsidP="00DC363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ul. </w:t>
      </w:r>
      <w:r w:rsidR="00292947">
        <w:rPr>
          <w:rFonts w:ascii="Arial" w:hAnsi="Arial" w:cs="Arial"/>
          <w:sz w:val="24"/>
          <w:szCs w:val="24"/>
        </w:rPr>
        <w:t>Główna</w:t>
      </w:r>
      <w:r>
        <w:rPr>
          <w:rFonts w:ascii="Arial" w:hAnsi="Arial" w:cs="Arial"/>
          <w:sz w:val="24"/>
          <w:szCs w:val="24"/>
        </w:rPr>
        <w:t xml:space="preserve"> 1, </w:t>
      </w:r>
      <w:r w:rsidR="00292947">
        <w:rPr>
          <w:rFonts w:ascii="Arial" w:hAnsi="Arial" w:cs="Arial"/>
          <w:sz w:val="24"/>
          <w:szCs w:val="24"/>
        </w:rPr>
        <w:t>78</w:t>
      </w:r>
      <w:r>
        <w:rPr>
          <w:rFonts w:ascii="Arial" w:hAnsi="Arial" w:cs="Arial"/>
          <w:sz w:val="24"/>
          <w:szCs w:val="24"/>
        </w:rPr>
        <w:t>-</w:t>
      </w:r>
      <w:r w:rsidR="00292947">
        <w:rPr>
          <w:rFonts w:ascii="Arial" w:hAnsi="Arial" w:cs="Arial"/>
          <w:sz w:val="24"/>
          <w:szCs w:val="24"/>
        </w:rPr>
        <w:t>513</w:t>
      </w:r>
      <w:r>
        <w:rPr>
          <w:rFonts w:ascii="Arial" w:hAnsi="Arial" w:cs="Arial"/>
          <w:sz w:val="24"/>
          <w:szCs w:val="24"/>
        </w:rPr>
        <w:t xml:space="preserve"> </w:t>
      </w:r>
      <w:r w:rsidR="00292947">
        <w:rPr>
          <w:rFonts w:ascii="Arial" w:hAnsi="Arial" w:cs="Arial"/>
          <w:sz w:val="24"/>
          <w:szCs w:val="24"/>
        </w:rPr>
        <w:t>Oleszno</w:t>
      </w:r>
    </w:p>
    <w:p w14:paraId="71B161B8" w14:textId="77777777" w:rsidR="00DC363A" w:rsidRPr="00A5766B" w:rsidRDefault="00DC363A" w:rsidP="00DC363A">
      <w:pPr>
        <w:pStyle w:val="2pozlisty"/>
        <w:numPr>
          <w:ilvl w:val="0"/>
          <w:numId w:val="0"/>
        </w:numPr>
        <w:spacing w:before="0" w:after="0"/>
        <w:jc w:val="both"/>
        <w:rPr>
          <w:rFonts w:ascii="Arial" w:eastAsia="Times New Roman" w:hAnsi="Arial" w:cs="Arial"/>
          <w:b w:val="0"/>
          <w:bCs/>
          <w:iCs/>
          <w:sz w:val="24"/>
          <w:szCs w:val="24"/>
          <w:lang w:eastAsia="pl-PL"/>
        </w:rPr>
      </w:pPr>
    </w:p>
    <w:p w14:paraId="3CFEBE4A" w14:textId="77777777" w:rsidR="00DC363A" w:rsidRPr="00A5766B" w:rsidRDefault="00DC363A" w:rsidP="00DC363A">
      <w:pPr>
        <w:pStyle w:val="2pozlisty"/>
        <w:numPr>
          <w:ilvl w:val="0"/>
          <w:numId w:val="0"/>
        </w:numPr>
        <w:tabs>
          <w:tab w:val="left" w:pos="1134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  <w:lang w:val="pl-PL"/>
        </w:rPr>
      </w:pPr>
      <w:r w:rsidRPr="00A5766B">
        <w:rPr>
          <w:rFonts w:ascii="Arial" w:hAnsi="Arial" w:cs="Arial"/>
          <w:b w:val="0"/>
          <w:i w:val="0"/>
          <w:sz w:val="24"/>
          <w:szCs w:val="24"/>
          <w:lang w:val="pl-PL"/>
        </w:rPr>
        <w:t>ZARZĄDCA:</w:t>
      </w:r>
    </w:p>
    <w:p w14:paraId="13D6ECD6" w14:textId="77777777" w:rsidR="00DC363A" w:rsidRPr="00A5766B" w:rsidRDefault="00DC363A" w:rsidP="00DC363A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Wojskowy Zarząd Infrastruktury</w:t>
      </w:r>
    </w:p>
    <w:p w14:paraId="374879F3" w14:textId="77777777" w:rsidR="00DC363A" w:rsidRDefault="00DC363A" w:rsidP="00DC363A">
      <w:pPr>
        <w:pStyle w:val="2pozlisty"/>
        <w:numPr>
          <w:ilvl w:val="0"/>
          <w:numId w:val="0"/>
        </w:numPr>
        <w:spacing w:before="0" w:after="0"/>
        <w:jc w:val="both"/>
        <w:rPr>
          <w:rFonts w:ascii="Arial" w:hAnsi="Arial" w:cs="Arial"/>
          <w:i w:val="0"/>
          <w:sz w:val="24"/>
          <w:szCs w:val="24"/>
        </w:rPr>
      </w:pPr>
      <w:r w:rsidRPr="00A5766B">
        <w:rPr>
          <w:rFonts w:ascii="Arial" w:hAnsi="Arial" w:cs="Arial"/>
          <w:b w:val="0"/>
          <w:i w:val="0"/>
          <w:sz w:val="24"/>
          <w:szCs w:val="24"/>
        </w:rPr>
        <w:t>ul.</w:t>
      </w:r>
      <w:r w:rsidRPr="00A5766B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Kościuszki 92/98, 61-716 Poznań</w:t>
      </w:r>
      <w:r w:rsidRPr="00A5766B">
        <w:rPr>
          <w:rFonts w:ascii="Arial" w:hAnsi="Arial" w:cs="Arial"/>
          <w:i w:val="0"/>
          <w:sz w:val="24"/>
          <w:szCs w:val="24"/>
        </w:rPr>
        <w:t xml:space="preserve"> </w:t>
      </w:r>
    </w:p>
    <w:p w14:paraId="6BED9553" w14:textId="77777777" w:rsidR="00FC66CB" w:rsidRPr="00A5766B" w:rsidRDefault="00FC66CB" w:rsidP="00DC363A">
      <w:pPr>
        <w:pStyle w:val="2pozlisty"/>
        <w:numPr>
          <w:ilvl w:val="0"/>
          <w:numId w:val="0"/>
        </w:numPr>
        <w:spacing w:before="0" w:after="0"/>
        <w:jc w:val="both"/>
        <w:rPr>
          <w:rFonts w:ascii="Arial" w:hAnsi="Arial" w:cs="Arial"/>
          <w:i w:val="0"/>
          <w:sz w:val="24"/>
          <w:szCs w:val="24"/>
        </w:rPr>
      </w:pPr>
    </w:p>
    <w:p w14:paraId="63ED93D6" w14:textId="77777777" w:rsidR="00820374" w:rsidRPr="00471F4B" w:rsidRDefault="00820374" w:rsidP="008613C1">
      <w:pPr>
        <w:pStyle w:val="StylNagwek1ArialNarrow"/>
      </w:pPr>
      <w:bookmarkStart w:id="0" w:name="_Toc51094413"/>
      <w:bookmarkStart w:id="1" w:name="_Toc76997587"/>
      <w:r w:rsidRPr="00471F4B">
        <w:t>O</w:t>
      </w:r>
      <w:bookmarkEnd w:id="0"/>
      <w:bookmarkEnd w:id="1"/>
      <w:r w:rsidRPr="00471F4B">
        <w:t>PIS OBIEKTU</w:t>
      </w:r>
    </w:p>
    <w:p w14:paraId="2C4D6683" w14:textId="77777777" w:rsidR="00820374" w:rsidRPr="0023725F" w:rsidRDefault="00820374" w:rsidP="00820374">
      <w:pPr>
        <w:pStyle w:val="Akapitzlist"/>
        <w:spacing w:after="0" w:line="276" w:lineRule="auto"/>
        <w:ind w:left="1425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30628D67" w14:textId="77777777" w:rsidR="00820374" w:rsidRPr="00471F4B" w:rsidRDefault="00820374" w:rsidP="00820374">
      <w:pPr>
        <w:pStyle w:val="Akapitzlist"/>
        <w:numPr>
          <w:ilvl w:val="0"/>
          <w:numId w:val="25"/>
        </w:numPr>
        <w:spacing w:after="0" w:line="276" w:lineRule="auto"/>
        <w:ind w:left="284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471F4B">
        <w:rPr>
          <w:rFonts w:ascii="Arial" w:eastAsia="Times New Roman" w:hAnsi="Arial" w:cs="Arial"/>
          <w:sz w:val="24"/>
          <w:szCs w:val="20"/>
          <w:lang w:eastAsia="pl-PL"/>
        </w:rPr>
        <w:t>STAN ISTNIEJĄCY</w:t>
      </w:r>
    </w:p>
    <w:p w14:paraId="0CED44F0" w14:textId="40FC5A11" w:rsidR="007A4E1B" w:rsidRPr="007A4E1B" w:rsidRDefault="007A4E1B" w:rsidP="007A4E1B">
      <w:pPr>
        <w:spacing w:before="120"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7A4E1B">
        <w:rPr>
          <w:rFonts w:ascii="Arial" w:hAnsi="Arial" w:cs="Arial"/>
          <w:color w:val="000000" w:themeColor="text1"/>
          <w:sz w:val="24"/>
          <w:szCs w:val="28"/>
        </w:rPr>
        <w:t xml:space="preserve">Na terenie wyznaczonym pod lokalizację </w:t>
      </w:r>
      <w:r>
        <w:rPr>
          <w:rFonts w:ascii="Arial" w:hAnsi="Arial" w:cs="Arial"/>
          <w:color w:val="000000" w:themeColor="text1"/>
          <w:sz w:val="24"/>
          <w:szCs w:val="28"/>
        </w:rPr>
        <w:t>inwestycji</w:t>
      </w:r>
      <w:r w:rsidRPr="007A4E1B">
        <w:rPr>
          <w:rFonts w:ascii="Arial" w:hAnsi="Arial" w:cs="Arial"/>
          <w:color w:val="000000" w:themeColor="text1"/>
          <w:sz w:val="24"/>
          <w:szCs w:val="28"/>
        </w:rPr>
        <w:t xml:space="preserve"> znajdują się obecnie:</w:t>
      </w:r>
    </w:p>
    <w:p w14:paraId="057A59CC" w14:textId="77777777" w:rsidR="007A4E1B" w:rsidRPr="007A4E1B" w:rsidRDefault="007A4E1B" w:rsidP="007A4E1B">
      <w:pPr>
        <w:keepLines/>
        <w:numPr>
          <w:ilvl w:val="0"/>
          <w:numId w:val="26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hAnsi="Arial" w:cs="Arial"/>
          <w:color w:val="000000" w:themeColor="text1"/>
          <w:sz w:val="24"/>
          <w:szCs w:val="28"/>
        </w:rPr>
      </w:pPr>
      <w:r w:rsidRPr="007A4E1B">
        <w:rPr>
          <w:rFonts w:ascii="Arial" w:hAnsi="Arial" w:cs="Arial"/>
          <w:color w:val="000000" w:themeColor="text1"/>
          <w:sz w:val="24"/>
          <w:szCs w:val="28"/>
        </w:rPr>
        <w:t>budynek biurowo-sztabowy nr 8,</w:t>
      </w:r>
    </w:p>
    <w:p w14:paraId="41D399D6" w14:textId="77777777" w:rsidR="007A4E1B" w:rsidRPr="007A4E1B" w:rsidRDefault="007A4E1B" w:rsidP="007A4E1B">
      <w:pPr>
        <w:keepLines/>
        <w:numPr>
          <w:ilvl w:val="0"/>
          <w:numId w:val="26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hAnsi="Arial" w:cs="Arial"/>
          <w:color w:val="000000" w:themeColor="text1"/>
          <w:sz w:val="24"/>
          <w:szCs w:val="28"/>
        </w:rPr>
      </w:pPr>
      <w:r w:rsidRPr="007A4E1B">
        <w:rPr>
          <w:rFonts w:ascii="Arial" w:hAnsi="Arial" w:cs="Arial"/>
          <w:color w:val="000000" w:themeColor="text1"/>
          <w:sz w:val="24"/>
          <w:szCs w:val="28"/>
        </w:rPr>
        <w:t>budynek kontenerowy nr 58 – do rozbiórki,</w:t>
      </w:r>
    </w:p>
    <w:p w14:paraId="6DC17F74" w14:textId="77777777" w:rsidR="007A4E1B" w:rsidRPr="007A4E1B" w:rsidRDefault="007A4E1B" w:rsidP="007A4E1B">
      <w:pPr>
        <w:keepLines/>
        <w:numPr>
          <w:ilvl w:val="0"/>
          <w:numId w:val="26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hAnsi="Arial" w:cs="Arial"/>
          <w:color w:val="000000" w:themeColor="text1"/>
          <w:sz w:val="24"/>
          <w:szCs w:val="28"/>
        </w:rPr>
      </w:pPr>
      <w:r w:rsidRPr="007A4E1B">
        <w:rPr>
          <w:rFonts w:ascii="Arial" w:eastAsia="Times New Roman" w:hAnsi="Arial" w:cs="Arial"/>
          <w:color w:val="000000" w:themeColor="text1"/>
          <w:kern w:val="2"/>
          <w:sz w:val="24"/>
          <w:szCs w:val="28"/>
          <w:lang w:eastAsia="zh-CN"/>
        </w:rPr>
        <w:t>dojazdy do budynków o nawierzchni asfaltowej</w:t>
      </w:r>
      <w:r w:rsidRPr="007A4E1B">
        <w:rPr>
          <w:rFonts w:ascii="Arial" w:hAnsi="Arial" w:cs="Arial"/>
          <w:color w:val="000000" w:themeColor="text1"/>
          <w:sz w:val="24"/>
          <w:szCs w:val="28"/>
        </w:rPr>
        <w:t>,</w:t>
      </w:r>
    </w:p>
    <w:p w14:paraId="334387BE" w14:textId="77777777" w:rsidR="007A4E1B" w:rsidRPr="007A4E1B" w:rsidRDefault="007A4E1B" w:rsidP="007A4E1B">
      <w:pPr>
        <w:keepLines/>
        <w:numPr>
          <w:ilvl w:val="0"/>
          <w:numId w:val="26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hAnsi="Arial" w:cs="Arial"/>
          <w:color w:val="000000" w:themeColor="text1"/>
          <w:sz w:val="24"/>
          <w:szCs w:val="28"/>
        </w:rPr>
      </w:pPr>
      <w:r w:rsidRPr="007A4E1B">
        <w:rPr>
          <w:rFonts w:ascii="Arial" w:hAnsi="Arial" w:cs="Arial"/>
          <w:color w:val="000000" w:themeColor="text1"/>
          <w:sz w:val="24"/>
          <w:szCs w:val="28"/>
        </w:rPr>
        <w:t>chodnik-dojście do budynku,</w:t>
      </w:r>
    </w:p>
    <w:p w14:paraId="40BB4E94" w14:textId="77777777" w:rsidR="007A4E1B" w:rsidRPr="007A4E1B" w:rsidRDefault="007A4E1B" w:rsidP="007A4E1B">
      <w:pPr>
        <w:keepLines/>
        <w:numPr>
          <w:ilvl w:val="0"/>
          <w:numId w:val="26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hAnsi="Arial" w:cs="Arial"/>
          <w:color w:val="000000" w:themeColor="text1"/>
          <w:sz w:val="24"/>
          <w:szCs w:val="28"/>
        </w:rPr>
      </w:pPr>
      <w:r w:rsidRPr="007A4E1B">
        <w:rPr>
          <w:rFonts w:ascii="Arial" w:hAnsi="Arial" w:cs="Arial"/>
          <w:color w:val="000000" w:themeColor="text1"/>
          <w:sz w:val="24"/>
          <w:szCs w:val="28"/>
        </w:rPr>
        <w:t>zieleń – wysoka, drzewa i krzewy,</w:t>
      </w:r>
    </w:p>
    <w:p w14:paraId="6CC25356" w14:textId="77777777" w:rsidR="007A4E1B" w:rsidRPr="007A4E1B" w:rsidRDefault="007A4E1B" w:rsidP="007A4E1B">
      <w:pPr>
        <w:keepLines/>
        <w:numPr>
          <w:ilvl w:val="0"/>
          <w:numId w:val="26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hAnsi="Arial" w:cs="Arial"/>
          <w:color w:val="000000" w:themeColor="text1"/>
          <w:sz w:val="24"/>
          <w:szCs w:val="28"/>
        </w:rPr>
      </w:pPr>
      <w:r w:rsidRPr="007A4E1B">
        <w:rPr>
          <w:rFonts w:ascii="Arial" w:hAnsi="Arial" w:cs="Arial"/>
          <w:color w:val="000000" w:themeColor="text1"/>
          <w:sz w:val="24"/>
          <w:szCs w:val="28"/>
        </w:rPr>
        <w:t>teren przeznaczony pod budowę jest płaski, częściowo utwardzony,</w:t>
      </w:r>
    </w:p>
    <w:p w14:paraId="6E6FC18E" w14:textId="760406B2" w:rsidR="00820374" w:rsidRPr="00FC66CB" w:rsidRDefault="007A4E1B" w:rsidP="007A4E1B">
      <w:pPr>
        <w:numPr>
          <w:ilvl w:val="0"/>
          <w:numId w:val="2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7A4E1B">
        <w:rPr>
          <w:rFonts w:ascii="Arial" w:hAnsi="Arial" w:cs="Arial"/>
          <w:color w:val="000000" w:themeColor="text1"/>
          <w:sz w:val="24"/>
          <w:szCs w:val="28"/>
        </w:rPr>
        <w:t>na terenie kompleksu znajdują się  drogi dojazdowe, wewnętrzne o nawierzchni asfaltowej oraz drogi gruntowe – zapewniające dostęp do drogi publicznej.</w:t>
      </w:r>
    </w:p>
    <w:p w14:paraId="08EAC8BD" w14:textId="77777777" w:rsidR="00FC66CB" w:rsidRPr="007A4E1B" w:rsidRDefault="00FC66CB" w:rsidP="00FC66CB">
      <w:pPr>
        <w:spacing w:after="0" w:line="240" w:lineRule="auto"/>
        <w:ind w:left="720"/>
        <w:rPr>
          <w:rFonts w:ascii="Arial" w:hAnsi="Arial" w:cs="Arial"/>
          <w:sz w:val="28"/>
          <w:szCs w:val="28"/>
        </w:rPr>
      </w:pPr>
    </w:p>
    <w:p w14:paraId="7D423A72" w14:textId="77777777" w:rsidR="00EA4BCD" w:rsidRPr="00A5766B" w:rsidRDefault="00495E28" w:rsidP="008613C1">
      <w:pPr>
        <w:pStyle w:val="StylNagwek1ArialNarrow"/>
      </w:pPr>
      <w:r w:rsidRPr="00A5766B">
        <w:t>ZAKRES PRAC</w:t>
      </w:r>
    </w:p>
    <w:p w14:paraId="2376BFC2" w14:textId="2732F92F" w:rsidR="009E256E" w:rsidRPr="009E256E" w:rsidRDefault="009E256E" w:rsidP="009E256E">
      <w:pPr>
        <w:pStyle w:val="Akapitzlist"/>
        <w:numPr>
          <w:ilvl w:val="0"/>
          <w:numId w:val="42"/>
        </w:numPr>
        <w:spacing w:before="240" w:after="0" w:line="276" w:lineRule="auto"/>
        <w:ind w:left="283" w:hanging="357"/>
        <w:jc w:val="both"/>
        <w:rPr>
          <w:rFonts w:ascii="Arial" w:eastAsia="Times New Roman" w:hAnsi="Arial" w:cs="Arial"/>
          <w:sz w:val="24"/>
          <w:szCs w:val="20"/>
          <w:u w:val="single"/>
          <w:lang w:eastAsia="pl-PL"/>
        </w:rPr>
      </w:pPr>
      <w:r w:rsidRPr="009E256E">
        <w:rPr>
          <w:rFonts w:ascii="Arial" w:eastAsia="Times New Roman" w:hAnsi="Arial" w:cs="Arial"/>
          <w:sz w:val="24"/>
          <w:szCs w:val="20"/>
          <w:u w:val="single"/>
          <w:lang w:eastAsia="pl-PL"/>
        </w:rPr>
        <w:t>Roboty rozbiórkowe i demontażowe</w:t>
      </w:r>
    </w:p>
    <w:p w14:paraId="0F860E8D" w14:textId="77777777" w:rsidR="009E256E" w:rsidRPr="009E256E" w:rsidRDefault="009E256E" w:rsidP="009E256E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rozbiórka budynku kontenerowego nr 58,</w:t>
      </w:r>
    </w:p>
    <w:p w14:paraId="24E8E5C1" w14:textId="77777777" w:rsidR="009E256E" w:rsidRPr="009E256E" w:rsidRDefault="009E256E" w:rsidP="009E256E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demontaż fragmentu drogowej nawierzchni betonowej,</w:t>
      </w:r>
    </w:p>
    <w:p w14:paraId="15C2EF3D" w14:textId="77777777" w:rsidR="009E256E" w:rsidRPr="009E256E" w:rsidRDefault="009E256E" w:rsidP="009E256E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demontaż chodnika przy budynku kontenerowym</w:t>
      </w:r>
      <w:r w:rsidRPr="009E256E">
        <w:rPr>
          <w:rFonts w:ascii="Arial" w:hAnsi="Arial" w:cs="Arial"/>
          <w:color w:val="000000" w:themeColor="text1"/>
          <w:sz w:val="24"/>
          <w:szCs w:val="28"/>
          <w:vertAlign w:val="subscript"/>
        </w:rPr>
        <w:t>,</w:t>
      </w:r>
    </w:p>
    <w:p w14:paraId="7260ADA1" w14:textId="77777777" w:rsidR="009E256E" w:rsidRPr="009E256E" w:rsidRDefault="009E256E" w:rsidP="009E256E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lastRenderedPageBreak/>
        <w:t>rozbiórka fundamentów wraz z podbudową,</w:t>
      </w:r>
    </w:p>
    <w:p w14:paraId="01F1FBB8" w14:textId="77777777" w:rsidR="009E256E" w:rsidRPr="009E256E" w:rsidRDefault="009E256E" w:rsidP="009E256E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rozbiórka nawierzchni – starej posadzki z płytek wraz z podbudową</w:t>
      </w:r>
    </w:p>
    <w:p w14:paraId="6EEDC0F2" w14:textId="77777777" w:rsidR="00FC66CB" w:rsidRDefault="00FC66CB" w:rsidP="00FC66CB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sz w:val="24"/>
          <w:szCs w:val="20"/>
          <w:u w:val="single"/>
          <w:lang w:eastAsia="pl-PL"/>
        </w:rPr>
      </w:pPr>
    </w:p>
    <w:p w14:paraId="4723BADE" w14:textId="7D1D7A67" w:rsidR="009E256E" w:rsidRPr="009E256E" w:rsidRDefault="009E256E" w:rsidP="009E256E">
      <w:pPr>
        <w:pStyle w:val="Akapitzlist"/>
        <w:numPr>
          <w:ilvl w:val="0"/>
          <w:numId w:val="42"/>
        </w:numPr>
        <w:spacing w:after="0" w:line="276" w:lineRule="auto"/>
        <w:ind w:left="284"/>
        <w:jc w:val="both"/>
        <w:rPr>
          <w:rFonts w:ascii="Arial" w:eastAsia="Times New Roman" w:hAnsi="Arial" w:cs="Arial"/>
          <w:sz w:val="24"/>
          <w:szCs w:val="20"/>
          <w:u w:val="single"/>
          <w:lang w:eastAsia="pl-PL"/>
        </w:rPr>
      </w:pPr>
      <w:r w:rsidRPr="009E256E">
        <w:rPr>
          <w:rFonts w:ascii="Arial" w:eastAsia="Times New Roman" w:hAnsi="Arial" w:cs="Arial"/>
          <w:sz w:val="24"/>
          <w:szCs w:val="20"/>
          <w:u w:val="single"/>
          <w:lang w:eastAsia="pl-PL"/>
        </w:rPr>
        <w:t xml:space="preserve">Roboty </w:t>
      </w:r>
      <w:r>
        <w:rPr>
          <w:rFonts w:ascii="Arial" w:eastAsia="Times New Roman" w:hAnsi="Arial" w:cs="Arial"/>
          <w:sz w:val="24"/>
          <w:szCs w:val="20"/>
          <w:u w:val="single"/>
          <w:lang w:eastAsia="pl-PL"/>
        </w:rPr>
        <w:t>budowlane/terenowe</w:t>
      </w:r>
    </w:p>
    <w:p w14:paraId="273A9AE6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dojazdy,</w:t>
      </w:r>
    </w:p>
    <w:p w14:paraId="0E553576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place postojowe,</w:t>
      </w:r>
    </w:p>
    <w:p w14:paraId="75F0A36A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plac postojowy wraz z dojazdami (JGZ),</w:t>
      </w:r>
    </w:p>
    <w:p w14:paraId="2BBA1883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nasyp wraz z placem postojowym i dojazdami (JOP),</w:t>
      </w:r>
    </w:p>
    <w:p w14:paraId="1D4B2EF0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trafostacja,</w:t>
      </w:r>
    </w:p>
    <w:p w14:paraId="68545C64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agregat prądotwórczy,</w:t>
      </w:r>
    </w:p>
    <w:p w14:paraId="076952CE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utwardzenie nawierzchni przy agregacie i trafostacji,</w:t>
      </w:r>
    </w:p>
    <w:p w14:paraId="6E9A6094" w14:textId="2483F1FD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bookmarkStart w:id="2" w:name="_Hlk197192693"/>
      <w:r w:rsidRPr="009E256E">
        <w:rPr>
          <w:rFonts w:ascii="Arial" w:hAnsi="Arial" w:cs="Arial"/>
          <w:color w:val="000000" w:themeColor="text1"/>
          <w:sz w:val="24"/>
          <w:szCs w:val="28"/>
        </w:rPr>
        <w:t>ogrodzenie centralnego założenia</w:t>
      </w:r>
      <w:r w:rsidR="001A45DD">
        <w:rPr>
          <w:rFonts w:ascii="Arial" w:hAnsi="Arial" w:cs="Arial"/>
          <w:color w:val="000000" w:themeColor="text1"/>
          <w:sz w:val="24"/>
          <w:szCs w:val="28"/>
        </w:rPr>
        <w:t xml:space="preserve"> (terenu posadowienia JOP, JGZ, JZW, bud. nr 8, trafostacji i agregatu)</w:t>
      </w:r>
      <w:bookmarkStart w:id="3" w:name="_Hlk156552940"/>
      <w:r w:rsidR="001A45DD">
        <w:rPr>
          <w:rFonts w:ascii="Arial" w:hAnsi="Arial" w:cs="Arial"/>
          <w:color w:val="000000" w:themeColor="text1"/>
          <w:sz w:val="24"/>
          <w:szCs w:val="28"/>
        </w:rPr>
        <w:t>,</w:t>
      </w:r>
      <w:r w:rsidRPr="009E256E">
        <w:rPr>
          <w:rFonts w:ascii="Arial" w:hAnsi="Arial" w:cs="Arial"/>
          <w:color w:val="000000" w:themeColor="text1"/>
          <w:sz w:val="24"/>
          <w:szCs w:val="28"/>
        </w:rPr>
        <w:t xml:space="preserve"> 2 bramy wjazdowe, furtka,</w:t>
      </w:r>
    </w:p>
    <w:p w14:paraId="3378135D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ogrodzenie stanowiska (JOP) – na nasypie, bramy wjazdowe 2-szt.,</w:t>
      </w:r>
    </w:p>
    <w:p w14:paraId="208BAB88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bookmarkStart w:id="4" w:name="_Hlk156553097"/>
      <w:r w:rsidRPr="009E256E">
        <w:rPr>
          <w:rFonts w:ascii="Arial" w:hAnsi="Arial" w:cs="Arial"/>
          <w:color w:val="000000" w:themeColor="text1"/>
          <w:sz w:val="24"/>
          <w:szCs w:val="28"/>
        </w:rPr>
        <w:t>ogrodzenie agregatu i trafostacji z furtką,</w:t>
      </w:r>
    </w:p>
    <w:p w14:paraId="29404498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ukształtowanie (niwelacja) terenu pod trawniki,</w:t>
      </w:r>
    </w:p>
    <w:p w14:paraId="4E7F60F0" w14:textId="046F726C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ukształtowanie zaoranego pasa terenu wokół głównego ogrodzenia (ujęto w PT- roboty drogowe),</w:t>
      </w:r>
    </w:p>
    <w:p w14:paraId="07B6AC3C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urządzenie trawników (ujęto w PT-roboty drogowe),</w:t>
      </w:r>
      <w:bookmarkEnd w:id="4"/>
    </w:p>
    <w:bookmarkEnd w:id="2"/>
    <w:bookmarkEnd w:id="3"/>
    <w:p w14:paraId="05FA337F" w14:textId="77777777" w:rsidR="009E256E" w:rsidRP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sieci energetyczne, oświetlenia terenu oraz kanalizacja teletechniczna,</w:t>
      </w:r>
    </w:p>
    <w:p w14:paraId="20BD1BC3" w14:textId="338B8108" w:rsidR="009E256E" w:rsidRDefault="009E256E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 w:rsidRPr="009E256E">
        <w:rPr>
          <w:rFonts w:ascii="Arial" w:hAnsi="Arial" w:cs="Arial"/>
          <w:color w:val="000000" w:themeColor="text1"/>
          <w:sz w:val="24"/>
          <w:szCs w:val="28"/>
        </w:rPr>
        <w:t>remont pomieszczenia nr 104 w budynku nr</w:t>
      </w:r>
      <w:r w:rsidR="001A45DD">
        <w:rPr>
          <w:rFonts w:ascii="Arial" w:hAnsi="Arial" w:cs="Arial"/>
          <w:color w:val="000000" w:themeColor="text1"/>
          <w:sz w:val="24"/>
          <w:szCs w:val="28"/>
        </w:rPr>
        <w:t xml:space="preserve"> </w:t>
      </w:r>
      <w:r w:rsidRPr="009E256E">
        <w:rPr>
          <w:rFonts w:ascii="Arial" w:hAnsi="Arial" w:cs="Arial"/>
          <w:color w:val="000000" w:themeColor="text1"/>
          <w:sz w:val="24"/>
          <w:szCs w:val="28"/>
        </w:rPr>
        <w:t>8 - przystosowanie pomieszczenia do wymagań serwerowni</w:t>
      </w:r>
      <w:r w:rsidR="00B12F11">
        <w:rPr>
          <w:rFonts w:ascii="Arial" w:hAnsi="Arial" w:cs="Arial"/>
          <w:color w:val="000000" w:themeColor="text1"/>
          <w:sz w:val="24"/>
          <w:szCs w:val="28"/>
        </w:rPr>
        <w:t>,</w:t>
      </w:r>
    </w:p>
    <w:p w14:paraId="39C00258" w14:textId="4B8376CA" w:rsidR="00B12F11" w:rsidRPr="009E256E" w:rsidRDefault="00B12F11" w:rsidP="009E256E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709" w:hanging="426"/>
        <w:contextualSpacing/>
        <w:jc w:val="both"/>
        <w:rPr>
          <w:rFonts w:ascii="Arial" w:hAnsi="Arial" w:cs="Arial"/>
          <w:color w:val="000000" w:themeColor="text1"/>
          <w:sz w:val="24"/>
          <w:szCs w:val="28"/>
        </w:rPr>
      </w:pPr>
      <w:r>
        <w:rPr>
          <w:rFonts w:ascii="Arial" w:hAnsi="Arial" w:cs="Arial"/>
          <w:color w:val="000000" w:themeColor="text1"/>
          <w:sz w:val="24"/>
          <w:szCs w:val="28"/>
        </w:rPr>
        <w:t>usunięcie drzew zgodnie z posiadaną decyzją.</w:t>
      </w:r>
    </w:p>
    <w:p w14:paraId="70083C8A" w14:textId="77777777" w:rsidR="009E256E" w:rsidRDefault="009E256E" w:rsidP="00896D85">
      <w:pPr>
        <w:spacing w:line="240" w:lineRule="auto"/>
        <w:rPr>
          <w:rFonts w:ascii="Arial" w:hAnsi="Arial" w:cs="Arial"/>
          <w:sz w:val="24"/>
          <w:szCs w:val="24"/>
        </w:rPr>
      </w:pPr>
    </w:p>
    <w:p w14:paraId="6D8B048C" w14:textId="77777777" w:rsidR="00896D85" w:rsidRPr="00A5766B" w:rsidRDefault="00896D85" w:rsidP="00896D85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A5766B">
        <w:rPr>
          <w:rFonts w:ascii="Arial" w:hAnsi="Arial" w:cs="Arial"/>
          <w:b/>
          <w:sz w:val="24"/>
          <w:szCs w:val="24"/>
        </w:rPr>
        <w:t>Dokładny zakres, rodzaj i wielkość robót został określony w dokumentacji projektowej.</w:t>
      </w:r>
    </w:p>
    <w:p w14:paraId="093A5417" w14:textId="77777777" w:rsidR="00896D85" w:rsidRPr="00A26367" w:rsidRDefault="00896D85" w:rsidP="00896D85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26367">
        <w:rPr>
          <w:rFonts w:ascii="Arial" w:hAnsi="Arial" w:cs="Arial"/>
          <w:color w:val="000000" w:themeColor="text1"/>
          <w:sz w:val="24"/>
          <w:szCs w:val="24"/>
        </w:rPr>
        <w:t>Dokumentację niejawną o klauzuli ZASTRZEŻONE stanowi:</w:t>
      </w:r>
    </w:p>
    <w:p w14:paraId="1DB8B91E" w14:textId="6D8FCD78" w:rsidR="00896D85" w:rsidRPr="00A26367" w:rsidRDefault="00896D85" w:rsidP="00896D85">
      <w:pPr>
        <w:pStyle w:val="Akapitzlist"/>
        <w:numPr>
          <w:ilvl w:val="0"/>
          <w:numId w:val="14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26367">
        <w:rPr>
          <w:rFonts w:ascii="Arial" w:hAnsi="Arial" w:cs="Arial"/>
          <w:color w:val="000000" w:themeColor="text1"/>
          <w:sz w:val="24"/>
          <w:szCs w:val="24"/>
        </w:rPr>
        <w:t xml:space="preserve">Projekt Wykonawczy – </w:t>
      </w:r>
      <w:r w:rsidR="00A26367" w:rsidRPr="00A26367">
        <w:rPr>
          <w:rFonts w:ascii="Arial" w:hAnsi="Arial" w:cs="Arial"/>
          <w:color w:val="000000" w:themeColor="text1"/>
          <w:sz w:val="24"/>
          <w:szCs w:val="24"/>
        </w:rPr>
        <w:t>Telekomunikacja</w:t>
      </w:r>
      <w:r w:rsidRPr="00A26367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3076F8B9" w14:textId="623B9CEB" w:rsidR="00A26367" w:rsidRPr="00A26367" w:rsidRDefault="00A26367" w:rsidP="00896D85">
      <w:pPr>
        <w:pStyle w:val="Akapitzlist"/>
        <w:numPr>
          <w:ilvl w:val="0"/>
          <w:numId w:val="14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26367">
        <w:rPr>
          <w:rFonts w:ascii="Arial" w:hAnsi="Arial" w:cs="Arial"/>
          <w:color w:val="000000" w:themeColor="text1"/>
          <w:sz w:val="24"/>
          <w:szCs w:val="24"/>
        </w:rPr>
        <w:t>Projekt Wykonawczy – Systemy teletechniczne – SKD oraz TSN</w:t>
      </w:r>
    </w:p>
    <w:p w14:paraId="29E73A4B" w14:textId="5B2E1459" w:rsidR="00A26367" w:rsidRPr="00A26367" w:rsidRDefault="00A26367" w:rsidP="00896D85">
      <w:pPr>
        <w:pStyle w:val="Akapitzlist"/>
        <w:numPr>
          <w:ilvl w:val="0"/>
          <w:numId w:val="14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26367">
        <w:rPr>
          <w:rFonts w:ascii="Arial" w:hAnsi="Arial" w:cs="Arial"/>
          <w:color w:val="000000" w:themeColor="text1"/>
          <w:sz w:val="24"/>
          <w:szCs w:val="24"/>
        </w:rPr>
        <w:t xml:space="preserve">Projekt Techniczny </w:t>
      </w:r>
      <w:r w:rsidR="006A098A" w:rsidRPr="00A26367">
        <w:rPr>
          <w:rFonts w:ascii="Arial" w:hAnsi="Arial" w:cs="Arial"/>
          <w:color w:val="000000" w:themeColor="text1"/>
          <w:sz w:val="24"/>
          <w:szCs w:val="24"/>
        </w:rPr>
        <w:t>–</w:t>
      </w:r>
      <w:r w:rsidR="006A098A">
        <w:rPr>
          <w:rFonts w:ascii="Arial" w:hAnsi="Arial" w:cs="Arial"/>
          <w:color w:val="000000" w:themeColor="text1"/>
          <w:sz w:val="24"/>
          <w:szCs w:val="24"/>
        </w:rPr>
        <w:t xml:space="preserve"> Instalacje elektryczne zewnętrzne</w:t>
      </w:r>
    </w:p>
    <w:p w14:paraId="52A287AB" w14:textId="543EB1EA" w:rsidR="00896D85" w:rsidRPr="00A26367" w:rsidRDefault="00896D85" w:rsidP="00896D85">
      <w:pPr>
        <w:pStyle w:val="Akapitzlist"/>
        <w:numPr>
          <w:ilvl w:val="0"/>
          <w:numId w:val="14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26367">
        <w:rPr>
          <w:rFonts w:ascii="Arial" w:hAnsi="Arial" w:cs="Arial"/>
          <w:color w:val="000000" w:themeColor="text1"/>
          <w:sz w:val="24"/>
          <w:szCs w:val="24"/>
        </w:rPr>
        <w:t>Projekt Zagospodarowania Terenu;</w:t>
      </w:r>
    </w:p>
    <w:p w14:paraId="403B87CF" w14:textId="77777777" w:rsidR="00896D85" w:rsidRPr="00A26367" w:rsidRDefault="00896D85" w:rsidP="00896D85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26367">
        <w:rPr>
          <w:rFonts w:ascii="Arial" w:hAnsi="Arial" w:cs="Arial"/>
          <w:color w:val="000000" w:themeColor="text1"/>
          <w:sz w:val="24"/>
          <w:szCs w:val="24"/>
        </w:rPr>
        <w:t>Pozostałą część stanowi dokumentacja jawna.</w:t>
      </w:r>
    </w:p>
    <w:p w14:paraId="46D5DE20" w14:textId="77777777" w:rsidR="00896D85" w:rsidRDefault="00896D85" w:rsidP="00896D85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26367">
        <w:rPr>
          <w:rFonts w:ascii="Arial" w:hAnsi="Arial" w:cs="Arial"/>
          <w:color w:val="000000" w:themeColor="text1"/>
          <w:sz w:val="24"/>
          <w:szCs w:val="24"/>
        </w:rPr>
        <w:t>Dokumentacja o klauzuli ZASTRZEŻONE, będzie udostępniona Wykonawcom spełniającym warunki udziału w postępowaniu, po wcześniejszym podpisaniu i przesłaniu Zobowiązania Wykonawcy do przestrzegania przepisów o ochronie informacji niejawnej wraz z załącznikami, które to Zamawiający załączy do SWZ.</w:t>
      </w:r>
    </w:p>
    <w:p w14:paraId="5CE5D3FD" w14:textId="77777777" w:rsidR="008D1734" w:rsidRPr="00A26367" w:rsidRDefault="008D1734" w:rsidP="00896D85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80205A0" w14:textId="77777777" w:rsidR="000F16B1" w:rsidRDefault="000F16B1" w:rsidP="008613C1">
      <w:pPr>
        <w:pStyle w:val="StylNagwek1ArialNarrow"/>
      </w:pPr>
      <w:r w:rsidRPr="00A5766B">
        <w:t>WYMAGANIA STAWIANE WYKONAW</w:t>
      </w:r>
      <w:r w:rsidR="001B0C54" w:rsidRPr="00A5766B">
        <w:t xml:space="preserve">CY Z ZAKRESU OCHRONY INFORMACJI </w:t>
      </w:r>
      <w:r w:rsidRPr="00A5766B">
        <w:t>NIEJAWNYCH</w:t>
      </w:r>
    </w:p>
    <w:p w14:paraId="7C2A6EB7" w14:textId="77777777" w:rsidR="008D1734" w:rsidRPr="00A5766B" w:rsidRDefault="008D1734" w:rsidP="008D1734">
      <w:pPr>
        <w:pStyle w:val="StylNagwek1ArialNarrow"/>
        <w:numPr>
          <w:ilvl w:val="0"/>
          <w:numId w:val="0"/>
        </w:numPr>
        <w:ind w:left="720"/>
      </w:pPr>
    </w:p>
    <w:p w14:paraId="209E78FC" w14:textId="77777777" w:rsidR="000F16B1" w:rsidRPr="00A5766B" w:rsidRDefault="000F16B1" w:rsidP="00863E62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766B">
        <w:rPr>
          <w:rFonts w:ascii="Arial" w:eastAsia="Times New Roman" w:hAnsi="Arial" w:cs="Arial"/>
          <w:sz w:val="24"/>
          <w:szCs w:val="24"/>
          <w:lang w:eastAsia="pl-PL"/>
        </w:rPr>
        <w:t xml:space="preserve">Wykonawca robót budowlanych, winien spełniać wymogi zawarte w ustawie z dnia 05 sierpnia 2010 r. o ochronie informacji niejawnych (Dz.U.2019.742 </w:t>
      </w:r>
      <w:proofErr w:type="spellStart"/>
      <w:r w:rsidRPr="00A5766B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Pr="00A5766B">
        <w:rPr>
          <w:rFonts w:ascii="Arial" w:eastAsia="Times New Roman" w:hAnsi="Arial" w:cs="Arial"/>
          <w:sz w:val="24"/>
          <w:szCs w:val="24"/>
          <w:lang w:eastAsia="pl-PL"/>
        </w:rPr>
        <w:t>.)</w:t>
      </w:r>
    </w:p>
    <w:p w14:paraId="7A941550" w14:textId="77777777" w:rsidR="000F16B1" w:rsidRPr="00A5766B" w:rsidRDefault="000F16B1" w:rsidP="00485C09">
      <w:pPr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766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Wymagania dotyczące postępowania w zakresie ochrony informacji niejawnych na etapie:</w:t>
      </w:r>
    </w:p>
    <w:p w14:paraId="1E029FFE" w14:textId="77777777" w:rsidR="000F16B1" w:rsidRPr="00A5766B" w:rsidRDefault="000F16B1" w:rsidP="00863E62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766B">
        <w:rPr>
          <w:rFonts w:ascii="Arial" w:eastAsia="Times New Roman" w:hAnsi="Arial" w:cs="Arial"/>
          <w:sz w:val="24"/>
          <w:szCs w:val="24"/>
          <w:lang w:eastAsia="pl-PL"/>
        </w:rPr>
        <w:t xml:space="preserve">a) Procedury przetargowej: </w:t>
      </w:r>
    </w:p>
    <w:p w14:paraId="65C0858C" w14:textId="77777777" w:rsidR="000F16B1" w:rsidRPr="00A5766B" w:rsidRDefault="000F16B1" w:rsidP="00485C09">
      <w:pPr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766B">
        <w:rPr>
          <w:rFonts w:ascii="Arial" w:eastAsia="Times New Roman" w:hAnsi="Arial" w:cs="Arial"/>
          <w:sz w:val="24"/>
          <w:szCs w:val="24"/>
          <w:lang w:eastAsia="pl-PL"/>
        </w:rPr>
        <w:t xml:space="preserve">Wykonawca robót musi spełniać wymogi ustawy z dnia 5 sierpnia 2010 r. o ochronie informacji niejawnych (Dz.U.2019.742 </w:t>
      </w:r>
      <w:proofErr w:type="spellStart"/>
      <w:r w:rsidRPr="00A5766B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Pr="00A5766B">
        <w:rPr>
          <w:rFonts w:ascii="Arial" w:eastAsia="Times New Roman" w:hAnsi="Arial" w:cs="Arial"/>
          <w:sz w:val="24"/>
          <w:szCs w:val="24"/>
          <w:lang w:eastAsia="pl-PL"/>
        </w:rPr>
        <w:t>.) w zakresie ochrony informacji niejawnych oznaczonych klauzulą „ZASTRZEŻONE”.</w:t>
      </w:r>
    </w:p>
    <w:p w14:paraId="25D0477E" w14:textId="77777777" w:rsidR="000F16B1" w:rsidRPr="00A5766B" w:rsidRDefault="000F16B1" w:rsidP="00485C09">
      <w:pPr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766B">
        <w:rPr>
          <w:rFonts w:ascii="Arial" w:eastAsia="Times New Roman" w:hAnsi="Arial" w:cs="Arial"/>
          <w:sz w:val="24"/>
          <w:szCs w:val="24"/>
          <w:lang w:eastAsia="pl-PL"/>
        </w:rPr>
        <w:t>Pracownicy – Wykonawcy mający mieć dostęp do dokumentacji niejawnej muszą posiadać upoważnienie KJO do klauzuli „ZASTRZEŻONE” i zaświadczenie o przeszkoleniu z zakresu OIN.</w:t>
      </w:r>
    </w:p>
    <w:p w14:paraId="42537B60" w14:textId="77777777" w:rsidR="000F16B1" w:rsidRPr="002C4542" w:rsidRDefault="000F16B1" w:rsidP="00485C09">
      <w:pPr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C4542">
        <w:rPr>
          <w:rFonts w:ascii="Arial" w:eastAsia="Times New Roman" w:hAnsi="Arial" w:cs="Arial"/>
          <w:sz w:val="24"/>
          <w:szCs w:val="24"/>
          <w:lang w:eastAsia="pl-PL"/>
        </w:rPr>
        <w:t>Wizja lokalna może nastąpić na wniosek Wyko</w:t>
      </w:r>
      <w:r w:rsidR="00863E62" w:rsidRPr="002C4542">
        <w:rPr>
          <w:rFonts w:ascii="Arial" w:eastAsia="Times New Roman" w:hAnsi="Arial" w:cs="Arial"/>
          <w:sz w:val="24"/>
          <w:szCs w:val="24"/>
          <w:lang w:eastAsia="pl-PL"/>
        </w:rPr>
        <w:t xml:space="preserve">nawcy złożony do Zamawiającego </w:t>
      </w:r>
      <w:r w:rsidR="00485C09" w:rsidRPr="002C4542">
        <w:rPr>
          <w:rFonts w:ascii="Arial" w:eastAsia="Times New Roman" w:hAnsi="Arial" w:cs="Arial"/>
          <w:sz w:val="24"/>
          <w:szCs w:val="24"/>
          <w:lang w:eastAsia="pl-PL"/>
        </w:rPr>
        <w:t>zawierający</w:t>
      </w:r>
      <w:r w:rsidRPr="002C4542">
        <w:rPr>
          <w:rFonts w:ascii="Arial" w:eastAsia="Times New Roman" w:hAnsi="Arial" w:cs="Arial"/>
          <w:sz w:val="24"/>
          <w:szCs w:val="24"/>
          <w:lang w:eastAsia="pl-PL"/>
        </w:rPr>
        <w:t xml:space="preserve"> dan</w:t>
      </w:r>
      <w:r w:rsidR="00485C09" w:rsidRPr="002C4542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2C4542">
        <w:rPr>
          <w:rFonts w:ascii="Arial" w:eastAsia="Times New Roman" w:hAnsi="Arial" w:cs="Arial"/>
          <w:sz w:val="24"/>
          <w:szCs w:val="24"/>
          <w:lang w:eastAsia="pl-PL"/>
        </w:rPr>
        <w:t xml:space="preserve"> osób ucze</w:t>
      </w:r>
      <w:r w:rsidR="00485C09" w:rsidRPr="002C4542">
        <w:rPr>
          <w:rFonts w:ascii="Arial" w:eastAsia="Times New Roman" w:hAnsi="Arial" w:cs="Arial"/>
          <w:sz w:val="24"/>
          <w:szCs w:val="24"/>
          <w:lang w:eastAsia="pl-PL"/>
        </w:rPr>
        <w:t>stniczących w wizji tj.: imię i </w:t>
      </w:r>
      <w:r w:rsidR="002C4542" w:rsidRPr="002C4542">
        <w:rPr>
          <w:rFonts w:ascii="Arial" w:eastAsia="Times New Roman" w:hAnsi="Arial" w:cs="Arial"/>
          <w:sz w:val="24"/>
          <w:szCs w:val="24"/>
          <w:lang w:eastAsia="pl-PL"/>
        </w:rPr>
        <w:t>nazwisko oraz</w:t>
      </w:r>
      <w:r w:rsidRPr="002C4542">
        <w:rPr>
          <w:rFonts w:ascii="Arial" w:eastAsia="Times New Roman" w:hAnsi="Arial" w:cs="Arial"/>
          <w:sz w:val="24"/>
          <w:szCs w:val="24"/>
          <w:lang w:eastAsia="pl-PL"/>
        </w:rPr>
        <w:t xml:space="preserve"> nr dowodu osobistego.</w:t>
      </w:r>
    </w:p>
    <w:p w14:paraId="17B0DA1C" w14:textId="77777777" w:rsidR="000F16B1" w:rsidRPr="00A5766B" w:rsidRDefault="000F16B1" w:rsidP="00863E62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766B">
        <w:rPr>
          <w:rFonts w:ascii="Arial" w:eastAsia="Times New Roman" w:hAnsi="Arial" w:cs="Arial"/>
          <w:sz w:val="24"/>
          <w:szCs w:val="24"/>
          <w:lang w:eastAsia="pl-PL"/>
        </w:rPr>
        <w:t>b) Realizacji zamierzenia:</w:t>
      </w:r>
    </w:p>
    <w:p w14:paraId="76AC1B8A" w14:textId="77777777" w:rsidR="000F16B1" w:rsidRPr="00A5766B" w:rsidRDefault="000F16B1" w:rsidP="00485C09">
      <w:pPr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766B">
        <w:rPr>
          <w:rFonts w:ascii="Arial" w:eastAsia="Times New Roman" w:hAnsi="Arial" w:cs="Arial"/>
          <w:sz w:val="24"/>
          <w:szCs w:val="24"/>
          <w:lang w:eastAsia="pl-PL"/>
        </w:rPr>
        <w:t xml:space="preserve">Wykonawca robót musi spełniać wymogi ustawy z dnia 5 sierpnia 2010 r. o ochronie informacji niejawnych (Dz.U.2019.742 </w:t>
      </w:r>
      <w:proofErr w:type="spellStart"/>
      <w:r w:rsidRPr="00A5766B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Pr="00A5766B">
        <w:rPr>
          <w:rFonts w:ascii="Arial" w:eastAsia="Times New Roman" w:hAnsi="Arial" w:cs="Arial"/>
          <w:sz w:val="24"/>
          <w:szCs w:val="24"/>
          <w:lang w:eastAsia="pl-PL"/>
        </w:rPr>
        <w:t>.) w zakresie ochrony informacji niejawnych oznaczonych klauzulą „ZASTRZEŻONE”.</w:t>
      </w:r>
    </w:p>
    <w:p w14:paraId="43A98640" w14:textId="77777777" w:rsidR="000F16B1" w:rsidRDefault="000F16B1" w:rsidP="00485C09">
      <w:pPr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5766B">
        <w:rPr>
          <w:rFonts w:ascii="Arial" w:eastAsia="Times New Roman" w:hAnsi="Arial" w:cs="Arial"/>
          <w:sz w:val="24"/>
          <w:szCs w:val="24"/>
          <w:lang w:eastAsia="pl-PL"/>
        </w:rPr>
        <w:t>Pracownicy – Wykonawcy mający mieć dostęp do dokumentacji niejawnej muszą posiadać upoważnienie KJO do klauzuli „ZASTRZEŻONE” i zaświadczenie o przeszkoleniu z zakresu OIN.</w:t>
      </w:r>
    </w:p>
    <w:p w14:paraId="69AE6E05" w14:textId="77777777" w:rsidR="008D1734" w:rsidRPr="00A5766B" w:rsidRDefault="008D1734" w:rsidP="008D1734">
      <w:pPr>
        <w:spacing w:after="0" w:line="276" w:lineRule="auto"/>
        <w:ind w:left="78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5B6C22" w14:textId="0F9D5D55" w:rsidR="00A91B89" w:rsidRDefault="00A91B89" w:rsidP="008613C1">
      <w:pPr>
        <w:pStyle w:val="StylNagwek1ArialNarrow"/>
      </w:pPr>
      <w:r w:rsidRPr="00A5766B">
        <w:t>WYKONAWCA JEST ZOBOWIĄZANY DO</w:t>
      </w:r>
      <w:r w:rsidR="008D1734">
        <w:t>:</w:t>
      </w:r>
    </w:p>
    <w:p w14:paraId="143B5D16" w14:textId="77777777" w:rsidR="008D1734" w:rsidRPr="00A5766B" w:rsidRDefault="008D1734" w:rsidP="008D1734">
      <w:pPr>
        <w:pStyle w:val="StylNagwek1ArialNarrow"/>
        <w:numPr>
          <w:ilvl w:val="0"/>
          <w:numId w:val="0"/>
        </w:numPr>
        <w:ind w:left="720"/>
      </w:pPr>
    </w:p>
    <w:p w14:paraId="4D4FFA31" w14:textId="14D13E69" w:rsidR="000F16B1" w:rsidRPr="00A5766B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Prowadzenie dziennika budowy</w:t>
      </w:r>
      <w:r w:rsidR="0003199C">
        <w:rPr>
          <w:rFonts w:ascii="Arial" w:hAnsi="Arial" w:cs="Arial"/>
          <w:sz w:val="24"/>
          <w:szCs w:val="24"/>
        </w:rPr>
        <w:t>.</w:t>
      </w:r>
      <w:r w:rsidRPr="00A5766B">
        <w:rPr>
          <w:rFonts w:ascii="Arial" w:hAnsi="Arial" w:cs="Arial"/>
          <w:sz w:val="24"/>
          <w:szCs w:val="24"/>
        </w:rPr>
        <w:t xml:space="preserve"> </w:t>
      </w:r>
    </w:p>
    <w:p w14:paraId="103DF93A" w14:textId="77777777" w:rsidR="000F16B1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Sporządzeni</w:t>
      </w:r>
      <w:r w:rsidR="00E91AFA" w:rsidRPr="00A5766B">
        <w:rPr>
          <w:rFonts w:ascii="Arial" w:hAnsi="Arial" w:cs="Arial"/>
          <w:sz w:val="24"/>
          <w:szCs w:val="24"/>
        </w:rPr>
        <w:t>e</w:t>
      </w:r>
      <w:r w:rsidRPr="00A5766B">
        <w:rPr>
          <w:rFonts w:ascii="Arial" w:hAnsi="Arial" w:cs="Arial"/>
          <w:sz w:val="24"/>
          <w:szCs w:val="24"/>
        </w:rPr>
        <w:t xml:space="preserve"> przed rozpoczęciem budowy planu bezpieczeństwa i ochrony zdrowia.</w:t>
      </w:r>
    </w:p>
    <w:p w14:paraId="348EEE3A" w14:textId="4F99A8B1" w:rsidR="000F16B1" w:rsidRPr="00A5766B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Bieżąc</w:t>
      </w:r>
      <w:r w:rsidR="00BB2639">
        <w:rPr>
          <w:rFonts w:ascii="Arial" w:hAnsi="Arial" w:cs="Arial"/>
          <w:sz w:val="24"/>
          <w:szCs w:val="24"/>
        </w:rPr>
        <w:t>ej</w:t>
      </w:r>
      <w:r w:rsidRPr="00A5766B">
        <w:rPr>
          <w:rFonts w:ascii="Arial" w:hAnsi="Arial" w:cs="Arial"/>
          <w:sz w:val="24"/>
          <w:szCs w:val="24"/>
        </w:rPr>
        <w:t xml:space="preserve"> obsług</w:t>
      </w:r>
      <w:r w:rsidR="00BB2639">
        <w:rPr>
          <w:rFonts w:ascii="Arial" w:hAnsi="Arial" w:cs="Arial"/>
          <w:sz w:val="24"/>
          <w:szCs w:val="24"/>
        </w:rPr>
        <w:t>i</w:t>
      </w:r>
      <w:r w:rsidR="00E91AFA" w:rsidRPr="00A5766B">
        <w:rPr>
          <w:rFonts w:ascii="Arial" w:hAnsi="Arial" w:cs="Arial"/>
          <w:sz w:val="24"/>
          <w:szCs w:val="24"/>
        </w:rPr>
        <w:t xml:space="preserve"> </w:t>
      </w:r>
      <w:r w:rsidRPr="00A5766B">
        <w:rPr>
          <w:rFonts w:ascii="Arial" w:hAnsi="Arial" w:cs="Arial"/>
          <w:sz w:val="24"/>
          <w:szCs w:val="24"/>
        </w:rPr>
        <w:t>geodezyjn</w:t>
      </w:r>
      <w:r w:rsidR="00BB2639">
        <w:rPr>
          <w:rFonts w:ascii="Arial" w:hAnsi="Arial" w:cs="Arial"/>
          <w:sz w:val="24"/>
          <w:szCs w:val="24"/>
        </w:rPr>
        <w:t>ej</w:t>
      </w:r>
      <w:r w:rsidRPr="00A5766B">
        <w:rPr>
          <w:rFonts w:ascii="Arial" w:hAnsi="Arial" w:cs="Arial"/>
          <w:sz w:val="24"/>
          <w:szCs w:val="24"/>
        </w:rPr>
        <w:t>. Spor</w:t>
      </w:r>
      <w:r w:rsidR="00A5766B" w:rsidRPr="00A5766B">
        <w:rPr>
          <w:rFonts w:ascii="Arial" w:hAnsi="Arial" w:cs="Arial"/>
          <w:sz w:val="24"/>
          <w:szCs w:val="24"/>
        </w:rPr>
        <w:t>ządzeni</w:t>
      </w:r>
      <w:r w:rsidR="00BB2639">
        <w:rPr>
          <w:rFonts w:ascii="Arial" w:hAnsi="Arial" w:cs="Arial"/>
          <w:sz w:val="24"/>
          <w:szCs w:val="24"/>
        </w:rPr>
        <w:t>a</w:t>
      </w:r>
      <w:r w:rsidR="00A5766B" w:rsidRPr="00A5766B">
        <w:rPr>
          <w:rFonts w:ascii="Arial" w:hAnsi="Arial" w:cs="Arial"/>
          <w:sz w:val="24"/>
          <w:szCs w:val="24"/>
        </w:rPr>
        <w:t xml:space="preserve"> operatu technicznego z </w:t>
      </w:r>
      <w:r w:rsidRPr="00A5766B">
        <w:rPr>
          <w:rFonts w:ascii="Arial" w:hAnsi="Arial" w:cs="Arial"/>
          <w:sz w:val="24"/>
          <w:szCs w:val="24"/>
        </w:rPr>
        <w:t xml:space="preserve">inwentaryzacji powykonawczej zadania wykonanej </w:t>
      </w:r>
      <w:r w:rsidR="001417CF" w:rsidRPr="00A5766B">
        <w:rPr>
          <w:rFonts w:ascii="Arial" w:hAnsi="Arial" w:cs="Arial"/>
          <w:sz w:val="24"/>
          <w:szCs w:val="24"/>
        </w:rPr>
        <w:t>zgodnie z załącznikiem</w:t>
      </w:r>
      <w:r w:rsidR="00014771" w:rsidRPr="00A5766B">
        <w:rPr>
          <w:rFonts w:ascii="Arial" w:hAnsi="Arial" w:cs="Arial"/>
          <w:sz w:val="24"/>
          <w:szCs w:val="24"/>
        </w:rPr>
        <w:t xml:space="preserve"> nr 1 </w:t>
      </w:r>
      <w:r w:rsidR="003D0074">
        <w:rPr>
          <w:rFonts w:ascii="Arial" w:hAnsi="Arial" w:cs="Arial"/>
          <w:sz w:val="24"/>
          <w:szCs w:val="24"/>
        </w:rPr>
        <w:t>i 2</w:t>
      </w:r>
      <w:r w:rsidR="00014771" w:rsidRPr="00A5766B">
        <w:rPr>
          <w:rFonts w:ascii="Arial" w:hAnsi="Arial" w:cs="Arial"/>
          <w:sz w:val="24"/>
          <w:szCs w:val="24"/>
        </w:rPr>
        <w:t>–</w:t>
      </w:r>
      <w:r w:rsidR="001417CF" w:rsidRPr="00A5766B">
        <w:rPr>
          <w:rFonts w:ascii="Arial" w:hAnsi="Arial" w:cs="Arial"/>
          <w:sz w:val="24"/>
          <w:szCs w:val="24"/>
        </w:rPr>
        <w:t xml:space="preserve"> </w:t>
      </w:r>
      <w:r w:rsidR="004630E4" w:rsidRPr="00A5766B">
        <w:rPr>
          <w:rFonts w:ascii="Arial" w:hAnsi="Arial" w:cs="Arial"/>
          <w:sz w:val="24"/>
          <w:szCs w:val="24"/>
        </w:rPr>
        <w:t>„Zalecenia do wykonywania prac geodezyjnych na terenach zamkniętych”</w:t>
      </w:r>
      <w:r w:rsidR="0003199C">
        <w:rPr>
          <w:rFonts w:ascii="Arial" w:hAnsi="Arial" w:cs="Arial"/>
          <w:sz w:val="24"/>
          <w:szCs w:val="24"/>
        </w:rPr>
        <w:t>.</w:t>
      </w:r>
    </w:p>
    <w:p w14:paraId="6A55FDD6" w14:textId="74A5C633" w:rsidR="000F16B1" w:rsidRPr="00A5766B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Zabezpieczeni</w:t>
      </w:r>
      <w:r w:rsidR="00BB2639">
        <w:rPr>
          <w:rFonts w:ascii="Arial" w:hAnsi="Arial" w:cs="Arial"/>
          <w:sz w:val="24"/>
          <w:szCs w:val="24"/>
        </w:rPr>
        <w:t>a</w:t>
      </w:r>
      <w:r w:rsidRPr="00A5766B">
        <w:rPr>
          <w:rFonts w:ascii="Arial" w:hAnsi="Arial" w:cs="Arial"/>
          <w:sz w:val="24"/>
          <w:szCs w:val="24"/>
        </w:rPr>
        <w:t xml:space="preserve"> i wygrodzeni</w:t>
      </w:r>
      <w:r w:rsidR="00BB2639">
        <w:rPr>
          <w:rFonts w:ascii="Arial" w:hAnsi="Arial" w:cs="Arial"/>
          <w:sz w:val="24"/>
          <w:szCs w:val="24"/>
        </w:rPr>
        <w:t>a</w:t>
      </w:r>
      <w:r w:rsidRPr="00A5766B">
        <w:rPr>
          <w:rFonts w:ascii="Arial" w:hAnsi="Arial" w:cs="Arial"/>
          <w:sz w:val="24"/>
          <w:szCs w:val="24"/>
        </w:rPr>
        <w:t xml:space="preserve"> terenu aktualnie wykonywanych robót z materiałów własnych</w:t>
      </w:r>
      <w:r w:rsidR="0003199C">
        <w:rPr>
          <w:rFonts w:ascii="Arial" w:hAnsi="Arial" w:cs="Arial"/>
          <w:sz w:val="24"/>
          <w:szCs w:val="24"/>
        </w:rPr>
        <w:t>.</w:t>
      </w:r>
    </w:p>
    <w:p w14:paraId="7FF7E19D" w14:textId="1E430A5A" w:rsidR="000F16B1" w:rsidRPr="00A5766B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Segregacj</w:t>
      </w:r>
      <w:r w:rsidR="00BB2639">
        <w:rPr>
          <w:rFonts w:ascii="Arial" w:hAnsi="Arial" w:cs="Arial"/>
          <w:sz w:val="24"/>
          <w:szCs w:val="24"/>
        </w:rPr>
        <w:t>i</w:t>
      </w:r>
      <w:r w:rsidRPr="00A5766B">
        <w:rPr>
          <w:rFonts w:ascii="Arial" w:hAnsi="Arial" w:cs="Arial"/>
          <w:sz w:val="24"/>
          <w:szCs w:val="24"/>
        </w:rPr>
        <w:t xml:space="preserve"> i utylizacj</w:t>
      </w:r>
      <w:r w:rsidR="00BB2639">
        <w:rPr>
          <w:rFonts w:ascii="Arial" w:hAnsi="Arial" w:cs="Arial"/>
          <w:sz w:val="24"/>
          <w:szCs w:val="24"/>
        </w:rPr>
        <w:t>i</w:t>
      </w:r>
      <w:r w:rsidRPr="00A5766B">
        <w:rPr>
          <w:rFonts w:ascii="Arial" w:hAnsi="Arial" w:cs="Arial"/>
          <w:sz w:val="24"/>
          <w:szCs w:val="24"/>
        </w:rPr>
        <w:t xml:space="preserve"> odpadów powstających na etapie wykonywania robót.</w:t>
      </w:r>
    </w:p>
    <w:p w14:paraId="6397534C" w14:textId="1122AC79" w:rsidR="000F16B1" w:rsidRPr="00A5766B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Utrzymani</w:t>
      </w:r>
      <w:r w:rsidR="00BB2639">
        <w:rPr>
          <w:rFonts w:ascii="Arial" w:hAnsi="Arial" w:cs="Arial"/>
          <w:sz w:val="24"/>
          <w:szCs w:val="24"/>
        </w:rPr>
        <w:t>a</w:t>
      </w:r>
      <w:r w:rsidRPr="00A5766B">
        <w:rPr>
          <w:rFonts w:ascii="Arial" w:hAnsi="Arial" w:cs="Arial"/>
          <w:sz w:val="24"/>
          <w:szCs w:val="24"/>
        </w:rPr>
        <w:t xml:space="preserve"> szczególnej czystości nawierzchni wyjazdowych z terenu budowy.</w:t>
      </w:r>
    </w:p>
    <w:p w14:paraId="3F636FD6" w14:textId="699AE855" w:rsidR="000F16B1" w:rsidRPr="00A5766B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Przygotowani</w:t>
      </w:r>
      <w:r w:rsidR="00BB2639">
        <w:rPr>
          <w:rFonts w:ascii="Arial" w:hAnsi="Arial" w:cs="Arial"/>
          <w:sz w:val="24"/>
          <w:szCs w:val="24"/>
        </w:rPr>
        <w:t>a</w:t>
      </w:r>
      <w:r w:rsidRPr="00A5766B">
        <w:rPr>
          <w:rFonts w:ascii="Arial" w:hAnsi="Arial" w:cs="Arial"/>
          <w:sz w:val="24"/>
          <w:szCs w:val="24"/>
        </w:rPr>
        <w:t xml:space="preserve"> i wystawieni</w:t>
      </w:r>
      <w:r w:rsidR="00BB2639">
        <w:rPr>
          <w:rFonts w:ascii="Arial" w:hAnsi="Arial" w:cs="Arial"/>
          <w:sz w:val="24"/>
          <w:szCs w:val="24"/>
        </w:rPr>
        <w:t>a</w:t>
      </w:r>
      <w:r w:rsidRPr="00A5766B">
        <w:rPr>
          <w:rFonts w:ascii="Arial" w:hAnsi="Arial" w:cs="Arial"/>
          <w:sz w:val="24"/>
          <w:szCs w:val="24"/>
        </w:rPr>
        <w:t xml:space="preserve"> dowodów </w:t>
      </w:r>
      <w:r w:rsidR="001A3DB6" w:rsidRPr="00A5766B">
        <w:rPr>
          <w:rFonts w:ascii="Arial" w:hAnsi="Arial" w:cs="Arial"/>
          <w:sz w:val="24"/>
          <w:szCs w:val="24"/>
        </w:rPr>
        <w:t xml:space="preserve">urządzeń </w:t>
      </w:r>
      <w:r w:rsidRPr="00A5766B">
        <w:rPr>
          <w:rFonts w:ascii="Arial" w:hAnsi="Arial" w:cs="Arial"/>
          <w:sz w:val="24"/>
          <w:szCs w:val="24"/>
        </w:rPr>
        <w:t xml:space="preserve">zamontowanych </w:t>
      </w:r>
      <w:r w:rsidR="001A3DB6" w:rsidRPr="00A5766B">
        <w:rPr>
          <w:rFonts w:ascii="Arial" w:hAnsi="Arial" w:cs="Arial"/>
          <w:sz w:val="24"/>
          <w:szCs w:val="24"/>
        </w:rPr>
        <w:t>na obiekcie</w:t>
      </w:r>
      <w:r w:rsidRPr="00A5766B">
        <w:rPr>
          <w:rFonts w:ascii="Arial" w:hAnsi="Arial" w:cs="Arial"/>
          <w:sz w:val="24"/>
          <w:szCs w:val="24"/>
        </w:rPr>
        <w:t>.</w:t>
      </w:r>
    </w:p>
    <w:p w14:paraId="64C64DCA" w14:textId="1C9CF89A" w:rsidR="000F16B1" w:rsidRPr="00A5766B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Wykonawca przy rozliczeniu faktur za częściową realizację robót i odbioru urządzeń będących środkami trwałymi lub pierwszym wyposażeniem, załączy dodatkowo „Kartę urządzenia/pierwszego wypos</w:t>
      </w:r>
      <w:r w:rsidR="001417CF" w:rsidRPr="00A5766B">
        <w:rPr>
          <w:rFonts w:ascii="Arial" w:hAnsi="Arial" w:cs="Arial"/>
          <w:sz w:val="24"/>
          <w:szCs w:val="24"/>
        </w:rPr>
        <w:t>ażenia” – wzór w załącz</w:t>
      </w:r>
      <w:r w:rsidR="00014771" w:rsidRPr="00A5766B">
        <w:rPr>
          <w:rFonts w:ascii="Arial" w:hAnsi="Arial" w:cs="Arial"/>
          <w:sz w:val="24"/>
          <w:szCs w:val="24"/>
        </w:rPr>
        <w:t>niku</w:t>
      </w:r>
      <w:r w:rsidR="001417CF" w:rsidRPr="00A5766B">
        <w:rPr>
          <w:rFonts w:ascii="Arial" w:hAnsi="Arial" w:cs="Arial"/>
          <w:sz w:val="24"/>
          <w:szCs w:val="24"/>
        </w:rPr>
        <w:t xml:space="preserve"> nr </w:t>
      </w:r>
      <w:r w:rsidR="003D0074">
        <w:rPr>
          <w:rFonts w:ascii="Arial" w:hAnsi="Arial" w:cs="Arial"/>
          <w:sz w:val="24"/>
          <w:szCs w:val="24"/>
        </w:rPr>
        <w:t>3</w:t>
      </w:r>
      <w:r w:rsidR="00014771" w:rsidRPr="00A5766B">
        <w:rPr>
          <w:rFonts w:ascii="Arial" w:hAnsi="Arial" w:cs="Arial"/>
          <w:sz w:val="24"/>
          <w:szCs w:val="24"/>
        </w:rPr>
        <w:t>.</w:t>
      </w:r>
    </w:p>
    <w:p w14:paraId="26A3318D" w14:textId="25AD64D0" w:rsidR="000F16B1" w:rsidRPr="00A5766B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Przeszkoleni</w:t>
      </w:r>
      <w:r w:rsidR="00BB2639">
        <w:rPr>
          <w:rFonts w:ascii="Arial" w:hAnsi="Arial" w:cs="Arial"/>
          <w:sz w:val="24"/>
          <w:szCs w:val="24"/>
        </w:rPr>
        <w:t>a</w:t>
      </w:r>
      <w:r w:rsidRPr="00A5766B">
        <w:rPr>
          <w:rFonts w:ascii="Arial" w:hAnsi="Arial" w:cs="Arial"/>
          <w:sz w:val="24"/>
          <w:szCs w:val="24"/>
        </w:rPr>
        <w:t xml:space="preserve"> przedstawicieli Użytkownika w zakresie obsługi wszystkich zamontowanych urządzeń i systemów</w:t>
      </w:r>
      <w:r w:rsidR="00E91AFA" w:rsidRPr="00A5766B">
        <w:rPr>
          <w:rFonts w:ascii="Arial" w:hAnsi="Arial" w:cs="Arial"/>
          <w:sz w:val="24"/>
          <w:szCs w:val="24"/>
        </w:rPr>
        <w:t xml:space="preserve"> w stopniu wystarczającym do prawidłowej ich eksploatacji</w:t>
      </w:r>
      <w:r w:rsidRPr="00A5766B">
        <w:rPr>
          <w:rFonts w:ascii="Arial" w:hAnsi="Arial" w:cs="Arial"/>
          <w:sz w:val="24"/>
          <w:szCs w:val="24"/>
        </w:rPr>
        <w:t>.</w:t>
      </w:r>
    </w:p>
    <w:p w14:paraId="5DB0A8AA" w14:textId="3194125B" w:rsidR="00E91AFA" w:rsidRPr="00A5766B" w:rsidRDefault="00E91AFA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Udostępnieni</w:t>
      </w:r>
      <w:r w:rsidR="00BB2639">
        <w:rPr>
          <w:rFonts w:ascii="Arial" w:hAnsi="Arial" w:cs="Arial"/>
          <w:sz w:val="24"/>
          <w:szCs w:val="24"/>
        </w:rPr>
        <w:t>a</w:t>
      </w:r>
      <w:r w:rsidRPr="00A5766B">
        <w:rPr>
          <w:rFonts w:ascii="Arial" w:hAnsi="Arial" w:cs="Arial"/>
          <w:sz w:val="24"/>
          <w:szCs w:val="24"/>
        </w:rPr>
        <w:t xml:space="preserve"> Użytkownikowi wszystkich dokumentów i informacji dla zamontowanych urządzeń</w:t>
      </w:r>
      <w:r w:rsidR="00BB7FCE" w:rsidRPr="00A5766B">
        <w:rPr>
          <w:rFonts w:ascii="Arial" w:hAnsi="Arial" w:cs="Arial"/>
          <w:sz w:val="24"/>
          <w:szCs w:val="24"/>
        </w:rPr>
        <w:t>.</w:t>
      </w:r>
    </w:p>
    <w:p w14:paraId="5D4375AC" w14:textId="1B3DB62E" w:rsidR="000F16B1" w:rsidRPr="00A5766B" w:rsidRDefault="000F16B1" w:rsidP="00485C09">
      <w:pPr>
        <w:widowControl w:val="0"/>
        <w:numPr>
          <w:ilvl w:val="0"/>
          <w:numId w:val="6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A5766B">
        <w:rPr>
          <w:rFonts w:ascii="Arial" w:eastAsia="Calibri" w:hAnsi="Arial" w:cs="Arial"/>
          <w:sz w:val="24"/>
          <w:szCs w:val="24"/>
          <w:lang w:eastAsia="ar-SA"/>
        </w:rPr>
        <w:lastRenderedPageBreak/>
        <w:t>Opracowani</w:t>
      </w:r>
      <w:r w:rsidR="00BB2639">
        <w:rPr>
          <w:rFonts w:ascii="Arial" w:eastAsia="Calibri" w:hAnsi="Arial" w:cs="Arial"/>
          <w:sz w:val="24"/>
          <w:szCs w:val="24"/>
          <w:lang w:eastAsia="ar-SA"/>
        </w:rPr>
        <w:t>a</w:t>
      </w:r>
      <w:r w:rsidRPr="00A5766B">
        <w:rPr>
          <w:rFonts w:ascii="Arial" w:eastAsia="Calibri" w:hAnsi="Arial" w:cs="Arial"/>
          <w:sz w:val="24"/>
          <w:szCs w:val="24"/>
          <w:lang w:eastAsia="ar-SA"/>
        </w:rPr>
        <w:t xml:space="preserve"> instrukcji bezpieczeństwa pożarowego obiektów zgodnie </w:t>
      </w:r>
      <w:r w:rsidRPr="00A5766B">
        <w:rPr>
          <w:rFonts w:ascii="Arial" w:eastAsia="Calibri" w:hAnsi="Arial" w:cs="Arial"/>
          <w:sz w:val="24"/>
          <w:szCs w:val="24"/>
          <w:lang w:eastAsia="ar-SA"/>
        </w:rPr>
        <w:br/>
        <w:t>z rozporządzeniem MSWiA z dn. 21.04.2006</w:t>
      </w:r>
      <w:r w:rsidR="002925DF">
        <w:rPr>
          <w:rFonts w:ascii="Arial" w:eastAsia="Calibri" w:hAnsi="Arial" w:cs="Arial"/>
          <w:sz w:val="24"/>
          <w:szCs w:val="24"/>
          <w:lang w:eastAsia="ar-SA"/>
        </w:rPr>
        <w:t> </w:t>
      </w:r>
      <w:r w:rsidRPr="00A5766B">
        <w:rPr>
          <w:rFonts w:ascii="Arial" w:eastAsia="Calibri" w:hAnsi="Arial" w:cs="Arial"/>
          <w:sz w:val="24"/>
          <w:szCs w:val="24"/>
          <w:lang w:eastAsia="ar-SA"/>
        </w:rPr>
        <w:t>r., skróconej instrukcji przeciwpożarowej dla budynku, instrukcji obsługi systemu ppoż., przeszkolenie użytkownika oraz przeprowadzenie rozruchu systemów ppoż., wystawienie certyfikatu dla zamontowanych systemów ppoż.</w:t>
      </w:r>
    </w:p>
    <w:p w14:paraId="00062141" w14:textId="651F92F5" w:rsidR="000F16B1" w:rsidRPr="00A5766B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Opracowani</w:t>
      </w:r>
      <w:r w:rsidR="00BB2639">
        <w:rPr>
          <w:rFonts w:ascii="Arial" w:hAnsi="Arial" w:cs="Arial"/>
          <w:sz w:val="24"/>
          <w:szCs w:val="24"/>
        </w:rPr>
        <w:t>a</w:t>
      </w:r>
      <w:r w:rsidRPr="00A5766B">
        <w:rPr>
          <w:rFonts w:ascii="Arial" w:hAnsi="Arial" w:cs="Arial"/>
          <w:sz w:val="24"/>
          <w:szCs w:val="24"/>
        </w:rPr>
        <w:t xml:space="preserve"> planu rozmieszczenia urządzeń ppoż. oraz oznakowania dróg ewakuacyjnych ich oznakowania w obiekcie oraz sporządzenia zestawienia ilości sprzętu i </w:t>
      </w:r>
      <w:r w:rsidR="005C5230" w:rsidRPr="00A5766B">
        <w:rPr>
          <w:rFonts w:ascii="Arial" w:hAnsi="Arial" w:cs="Arial"/>
          <w:sz w:val="24"/>
          <w:szCs w:val="24"/>
        </w:rPr>
        <w:t xml:space="preserve">oznaczeń </w:t>
      </w:r>
      <w:r w:rsidRPr="00A5766B">
        <w:rPr>
          <w:rFonts w:ascii="Arial" w:hAnsi="Arial" w:cs="Arial"/>
          <w:sz w:val="24"/>
          <w:szCs w:val="24"/>
        </w:rPr>
        <w:t>z ich parametrami.</w:t>
      </w:r>
    </w:p>
    <w:p w14:paraId="06365EF5" w14:textId="7C9A85AF" w:rsidR="000F16B1" w:rsidRPr="00A5766B" w:rsidRDefault="000F16B1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Wystąpieni</w:t>
      </w:r>
      <w:r w:rsidR="00BB2639">
        <w:rPr>
          <w:rFonts w:ascii="Arial" w:hAnsi="Arial" w:cs="Arial"/>
          <w:sz w:val="24"/>
          <w:szCs w:val="24"/>
        </w:rPr>
        <w:t>a</w:t>
      </w:r>
      <w:r w:rsidRPr="00A5766B">
        <w:rPr>
          <w:rFonts w:ascii="Arial" w:hAnsi="Arial" w:cs="Arial"/>
          <w:sz w:val="24"/>
          <w:szCs w:val="24"/>
        </w:rPr>
        <w:t xml:space="preserve"> </w:t>
      </w:r>
      <w:r w:rsidR="005C5230" w:rsidRPr="00A5766B">
        <w:rPr>
          <w:rFonts w:ascii="Arial" w:hAnsi="Arial" w:cs="Arial"/>
          <w:sz w:val="24"/>
          <w:szCs w:val="24"/>
        </w:rPr>
        <w:t xml:space="preserve">zgodnie z upoważnieniem Inwestora </w:t>
      </w:r>
      <w:r w:rsidRPr="00A5766B">
        <w:rPr>
          <w:rFonts w:ascii="Arial" w:hAnsi="Arial" w:cs="Arial"/>
          <w:sz w:val="24"/>
          <w:szCs w:val="24"/>
        </w:rPr>
        <w:t>o objęcie dozorem technicznym urządzeń i dostarczenie kompletu dokumentacji dozorowej.</w:t>
      </w:r>
    </w:p>
    <w:p w14:paraId="6EE59426" w14:textId="77777777" w:rsidR="00BB7FCE" w:rsidRPr="00A5766B" w:rsidRDefault="00BB7FCE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Do obowiązków Wykonawcy należeć będzie również:</w:t>
      </w:r>
    </w:p>
    <w:p w14:paraId="787177AC" w14:textId="77777777" w:rsidR="00BB7FCE" w:rsidRPr="00A5766B" w:rsidRDefault="00BB7FCE" w:rsidP="00485C09">
      <w:pPr>
        <w:pStyle w:val="Akapitzlist"/>
        <w:numPr>
          <w:ilvl w:val="0"/>
          <w:numId w:val="7"/>
        </w:numPr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eastAsia="Calibri" w:hAnsi="Arial" w:cs="Arial"/>
          <w:kern w:val="1"/>
          <w:sz w:val="24"/>
          <w:szCs w:val="24"/>
          <w:lang w:eastAsia="ar-SA"/>
        </w:rPr>
        <w:t xml:space="preserve">Sporządzenie 2 </w:t>
      </w:r>
      <w:proofErr w:type="spellStart"/>
      <w:r w:rsidRPr="00A5766B">
        <w:rPr>
          <w:rFonts w:ascii="Arial" w:eastAsia="Calibri" w:hAnsi="Arial" w:cs="Arial"/>
          <w:kern w:val="1"/>
          <w:sz w:val="24"/>
          <w:szCs w:val="24"/>
          <w:lang w:eastAsia="ar-SA"/>
        </w:rPr>
        <w:t>kpl</w:t>
      </w:r>
      <w:proofErr w:type="spellEnd"/>
      <w:r w:rsidRPr="00A5766B">
        <w:rPr>
          <w:rFonts w:ascii="Arial" w:eastAsia="Calibri" w:hAnsi="Arial" w:cs="Arial"/>
          <w:kern w:val="1"/>
          <w:sz w:val="24"/>
          <w:szCs w:val="24"/>
          <w:lang w:eastAsia="ar-SA"/>
        </w:rPr>
        <w:t>. dokumentacji powykonawczej w oparciu o dostarczony przez Zamawiającego projekt wykonawczy. Do dokumentacji powykonawczej należy załączyć operat pomiarowy z geodezyjnej Inwentaryzacji powykonawczej, uzgodnionej w wojskowym ośrodku geodezji (</w:t>
      </w:r>
      <w:proofErr w:type="spellStart"/>
      <w:r w:rsidRPr="00A5766B">
        <w:rPr>
          <w:rFonts w:ascii="Arial" w:eastAsia="Calibri" w:hAnsi="Arial" w:cs="Arial"/>
          <w:kern w:val="1"/>
          <w:sz w:val="24"/>
          <w:szCs w:val="24"/>
          <w:lang w:eastAsia="ar-SA"/>
        </w:rPr>
        <w:t>WZl</w:t>
      </w:r>
      <w:proofErr w:type="spellEnd"/>
      <w:r w:rsidRPr="00A5766B">
        <w:rPr>
          <w:rFonts w:ascii="Arial" w:eastAsia="Calibri" w:hAnsi="Arial" w:cs="Arial"/>
          <w:kern w:val="1"/>
          <w:sz w:val="24"/>
          <w:szCs w:val="24"/>
          <w:lang w:eastAsia="ar-SA"/>
        </w:rPr>
        <w:t xml:space="preserve"> Poznań), komplet atestów i certyfikatów na wbudowane urządzenia i materiały. Wykonawca dokona trwałego zszycia 1-ego kompletu dokumentacji powykonawczej w formie elaboratu – wzór okładki </w:t>
      </w:r>
      <w:r w:rsidRPr="00A5766B">
        <w:rPr>
          <w:rFonts w:ascii="Arial" w:eastAsia="Times New Roman" w:hAnsi="Arial" w:cs="Arial"/>
          <w:kern w:val="1"/>
          <w:sz w:val="24"/>
          <w:szCs w:val="24"/>
          <w:lang w:eastAsia="pl-PL"/>
        </w:rPr>
        <w:t>wraz z wyciągiem z Wytycznych Szefa Wojskowego Zarządu Infrastruktury w sprawie zasad sporządzania elaboratu rozliczeniowego zadań inwestycyjnych i remontowych</w:t>
      </w:r>
      <w:r w:rsidRPr="00A5766B">
        <w:rPr>
          <w:rFonts w:ascii="Arial" w:eastAsia="Calibri" w:hAnsi="Arial" w:cs="Arial"/>
          <w:kern w:val="1"/>
          <w:sz w:val="24"/>
          <w:szCs w:val="24"/>
          <w:lang w:eastAsia="ar-SA"/>
        </w:rPr>
        <w:t xml:space="preserve"> (dostarcza Inwestor), każda teczka oprócz zawartości musi zawierać spis treści z numeracją stron i teczek);</w:t>
      </w:r>
    </w:p>
    <w:p w14:paraId="3408F1A7" w14:textId="77777777" w:rsidR="00DB702F" w:rsidRPr="00A5766B" w:rsidRDefault="00BB7FCE" w:rsidP="00DB702F">
      <w:pPr>
        <w:pStyle w:val="Akapitzlist"/>
        <w:numPr>
          <w:ilvl w:val="0"/>
          <w:numId w:val="7"/>
        </w:numPr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Sporządzenie</w:t>
      </w:r>
      <w:r w:rsidR="00DB702F">
        <w:rPr>
          <w:rFonts w:ascii="Arial" w:hAnsi="Arial" w:cs="Arial"/>
          <w:sz w:val="24"/>
          <w:szCs w:val="24"/>
        </w:rPr>
        <w:t>, w uzgodnieniu z Zamawiającym,</w:t>
      </w:r>
      <w:r w:rsidRPr="00A5766B">
        <w:rPr>
          <w:rFonts w:ascii="Arial" w:hAnsi="Arial" w:cs="Arial"/>
          <w:sz w:val="24"/>
          <w:szCs w:val="24"/>
        </w:rPr>
        <w:t xml:space="preserve"> dokumentów zgodnie ze wzorem załączników umieszczonych w </w:t>
      </w:r>
      <w:r w:rsidR="00DB702F">
        <w:rPr>
          <w:rFonts w:ascii="Arial" w:hAnsi="Arial" w:cs="Arial"/>
          <w:sz w:val="24"/>
          <w:szCs w:val="24"/>
        </w:rPr>
        <w:t>„Wytycznych w sprawie odbioru i przyjmowania do eksploatacji (użytkowania) inwestycji resortu obrony narodowej w zakresie budownictwa”.</w:t>
      </w:r>
    </w:p>
    <w:p w14:paraId="562B6A5C" w14:textId="77777777" w:rsidR="00BB7FCE" w:rsidRPr="00A5766B" w:rsidRDefault="00BB7FCE" w:rsidP="00D72D19">
      <w:pPr>
        <w:spacing w:after="0" w:line="276" w:lineRule="auto"/>
        <w:ind w:left="425"/>
        <w:rPr>
          <w:rFonts w:ascii="Arial" w:eastAsia="Calibri" w:hAnsi="Arial" w:cs="Arial"/>
          <w:sz w:val="24"/>
          <w:szCs w:val="24"/>
          <w:lang w:eastAsia="ar-SA"/>
        </w:rPr>
      </w:pPr>
      <w:r w:rsidRPr="00A5766B">
        <w:rPr>
          <w:rFonts w:ascii="Arial" w:hAnsi="Arial" w:cs="Arial"/>
          <w:sz w:val="24"/>
          <w:szCs w:val="24"/>
        </w:rPr>
        <w:t>WW. dokumenty muszą zostać uzgodnione, sprawdzone i potwierdzone podpisami przez przedstawicieli: Administratora, Zamawiającego i Wykonawcy.</w:t>
      </w:r>
    </w:p>
    <w:p w14:paraId="5A9C2B54" w14:textId="77777777" w:rsidR="00BB7FCE" w:rsidRPr="00A5766B" w:rsidRDefault="00BB7FCE" w:rsidP="00485C09">
      <w:pPr>
        <w:widowControl w:val="0"/>
        <w:numPr>
          <w:ilvl w:val="0"/>
          <w:numId w:val="6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A5766B">
        <w:rPr>
          <w:rFonts w:ascii="Arial" w:hAnsi="Arial" w:cs="Arial"/>
          <w:sz w:val="24"/>
          <w:szCs w:val="24"/>
        </w:rPr>
        <w:t xml:space="preserve">Przeprowadzenie rozruchu obiektu </w:t>
      </w:r>
      <w:r w:rsidRPr="00A5766B">
        <w:rPr>
          <w:rFonts w:ascii="Arial" w:eastAsia="Calibri" w:hAnsi="Arial" w:cs="Arial"/>
          <w:sz w:val="24"/>
          <w:szCs w:val="24"/>
          <w:lang w:eastAsia="ar-SA"/>
        </w:rPr>
        <w:t>przy udziale dostawcy urządzeń.</w:t>
      </w:r>
    </w:p>
    <w:p w14:paraId="3437228A" w14:textId="77777777" w:rsidR="00BB7FCE" w:rsidRPr="00FC66CB" w:rsidRDefault="00BB7FCE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FC66CB">
        <w:rPr>
          <w:rFonts w:ascii="Arial" w:hAnsi="Arial" w:cs="Arial"/>
          <w:sz w:val="24"/>
          <w:szCs w:val="24"/>
        </w:rPr>
        <w:t>Zgłoszenie zakończenia robót do Wojewódzkiego Inspektora Nadzoru Budowlanego w Poznaniu na podstawie pisemnego upoważnienia od Zamawiającego.</w:t>
      </w:r>
    </w:p>
    <w:p w14:paraId="4234C6A0" w14:textId="77777777" w:rsidR="00BB7FCE" w:rsidRDefault="00BB7FCE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Wykonawca winien posiadać na terenie budowy komputer i drukarkę w celu sporządzania protokołów i notatek z rady budowy oraz niezbędne zaplecze biurowe.</w:t>
      </w:r>
    </w:p>
    <w:p w14:paraId="4406A30F" w14:textId="18302BDA" w:rsidR="005F15B7" w:rsidRPr="00A5766B" w:rsidRDefault="005F15B7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zobowiązany będzie zapewnić kontener sanitarny dla personelu budowy, który będzie można zasilić w wodę z terenu kompleksu (na zasadach określonych w §9 Umowy). Wywóz nieczystości po stronie Wykonawcy.</w:t>
      </w:r>
    </w:p>
    <w:p w14:paraId="7DB4AE54" w14:textId="77777777" w:rsidR="00BB7FCE" w:rsidRPr="00A5766B" w:rsidRDefault="00BB7FCE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Po zakończeniu budowy Wykonawca jest zobowiązany doprowadzić cały obiekt do należytego porządku.</w:t>
      </w:r>
    </w:p>
    <w:p w14:paraId="1790D44A" w14:textId="39193D12" w:rsidR="00BB7FCE" w:rsidRPr="00A5766B" w:rsidRDefault="00BB7FCE" w:rsidP="00485C0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 xml:space="preserve">Wszystkie materiały z rozbiórki podlegać będą komisyjnej weryfikacji i rozliczeniu przez Wykonawcę oraz dostarczeniu do wskazanego </w:t>
      </w:r>
      <w:r w:rsidR="00A91B89" w:rsidRPr="00A5766B">
        <w:rPr>
          <w:rFonts w:ascii="Arial" w:hAnsi="Arial" w:cs="Arial"/>
          <w:sz w:val="24"/>
          <w:szCs w:val="24"/>
        </w:rPr>
        <w:t xml:space="preserve">przez Administratora </w:t>
      </w:r>
      <w:r w:rsidR="002925DF">
        <w:rPr>
          <w:rFonts w:ascii="Arial" w:hAnsi="Arial" w:cs="Arial"/>
          <w:sz w:val="24"/>
          <w:szCs w:val="24"/>
        </w:rPr>
        <w:t>16. WOG</w:t>
      </w:r>
      <w:r w:rsidRPr="00A5766B">
        <w:rPr>
          <w:rFonts w:ascii="Arial" w:hAnsi="Arial" w:cs="Arial"/>
          <w:sz w:val="24"/>
          <w:szCs w:val="24"/>
        </w:rPr>
        <w:t xml:space="preserve"> miejsca</w:t>
      </w:r>
      <w:r w:rsidR="00960C45">
        <w:rPr>
          <w:rFonts w:ascii="Arial" w:hAnsi="Arial" w:cs="Arial"/>
          <w:sz w:val="24"/>
          <w:szCs w:val="24"/>
        </w:rPr>
        <w:t xml:space="preserve"> przy ul. </w:t>
      </w:r>
      <w:r w:rsidR="009545E1">
        <w:rPr>
          <w:rFonts w:ascii="Arial" w:hAnsi="Arial" w:cs="Arial"/>
          <w:sz w:val="24"/>
          <w:szCs w:val="24"/>
        </w:rPr>
        <w:t>Kościuszki 24 w m. Wałcz (czasowo mogą być składowane w rejonie posiadanego placu budowy)</w:t>
      </w:r>
      <w:r w:rsidRPr="00A5766B">
        <w:rPr>
          <w:rFonts w:ascii="Arial" w:hAnsi="Arial" w:cs="Arial"/>
          <w:sz w:val="24"/>
          <w:szCs w:val="24"/>
        </w:rPr>
        <w:t xml:space="preserve"> zgodnie z obowiązującymi w tym zakresie </w:t>
      </w:r>
      <w:r w:rsidRPr="00A5766B">
        <w:rPr>
          <w:rFonts w:ascii="Arial" w:hAnsi="Arial" w:cs="Arial"/>
          <w:sz w:val="24"/>
          <w:szCs w:val="24"/>
        </w:rPr>
        <w:lastRenderedPageBreak/>
        <w:t>przepisami wojskowymi i ochrony środowiska.</w:t>
      </w:r>
      <w:r w:rsidR="009545E1">
        <w:rPr>
          <w:rFonts w:ascii="Arial" w:hAnsi="Arial" w:cs="Arial"/>
          <w:sz w:val="24"/>
          <w:szCs w:val="24"/>
        </w:rPr>
        <w:t xml:space="preserve"> Drewno z wycinki podlegać będzie składowaniu w stosy równomierne przy bud. nr 32 w rejonie 21. CPL</w:t>
      </w:r>
      <w:r w:rsidR="00B275AD">
        <w:rPr>
          <w:rFonts w:ascii="Arial" w:hAnsi="Arial" w:cs="Arial"/>
          <w:sz w:val="24"/>
          <w:szCs w:val="24"/>
        </w:rPr>
        <w:t>.</w:t>
      </w:r>
    </w:p>
    <w:p w14:paraId="2A2CD375" w14:textId="77777777" w:rsidR="00A91B89" w:rsidRPr="00A5766B" w:rsidRDefault="00A91B89" w:rsidP="00A91B8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Wykonawca jest zobowiązany zamontować na terenie obiektu w miejscu uzgodnionym z Użytkownikiem i Zamawiającym tablicę informacyjną o wymiarach 80x60 cm zawierającą wygrawerowane informacje o Inwestorze zadania, Wykonawcy robót, okresie realizacji zadani</w:t>
      </w:r>
      <w:r w:rsidR="00DB702F">
        <w:rPr>
          <w:rFonts w:ascii="Arial" w:hAnsi="Arial" w:cs="Arial"/>
          <w:sz w:val="24"/>
          <w:szCs w:val="24"/>
        </w:rPr>
        <w:t>a. Tablica winna być wykonana z </w:t>
      </w:r>
      <w:r w:rsidRPr="00A5766B">
        <w:rPr>
          <w:rFonts w:ascii="Arial" w:hAnsi="Arial" w:cs="Arial"/>
          <w:sz w:val="24"/>
          <w:szCs w:val="24"/>
        </w:rPr>
        <w:t>blachy nierdzewnej gr. 3 mm lub granitu gr. 2-3 cm. Projekt tablicy zostanie dostarczony przez Zamawiającego.</w:t>
      </w:r>
    </w:p>
    <w:p w14:paraId="14B8E84D" w14:textId="77777777" w:rsidR="00A91B89" w:rsidRPr="00A5766B" w:rsidRDefault="00A91B89" w:rsidP="00A91B8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 xml:space="preserve">Wykonawca jest zobowiązany do dostarczenia Zamawiającemu na adres </w:t>
      </w:r>
      <w:r w:rsidRPr="00A5766B">
        <w:rPr>
          <w:rFonts w:ascii="Arial" w:hAnsi="Arial" w:cs="Arial"/>
          <w:sz w:val="24"/>
          <w:szCs w:val="24"/>
        </w:rPr>
        <w:br/>
        <w:t xml:space="preserve">e-mail: wzi.wb@ron.mil.pl minimum 5 </w:t>
      </w:r>
      <w:proofErr w:type="spellStart"/>
      <w:r w:rsidRPr="00A5766B">
        <w:rPr>
          <w:rFonts w:ascii="Arial" w:hAnsi="Arial" w:cs="Arial"/>
          <w:sz w:val="24"/>
          <w:szCs w:val="24"/>
        </w:rPr>
        <w:t>przedbudowlanych</w:t>
      </w:r>
      <w:proofErr w:type="spellEnd"/>
      <w:r w:rsidRPr="00A5766B">
        <w:rPr>
          <w:rFonts w:ascii="Arial" w:hAnsi="Arial" w:cs="Arial"/>
          <w:sz w:val="24"/>
          <w:szCs w:val="24"/>
        </w:rPr>
        <w:t xml:space="preserve"> zdjęć w formacie jpg. po przekazaniu terenu budowy, przed rozpoczęciem realizacji robót. Minimalna rozdzielczość zdjęć wyniesie minimum 1 280 x 1 024 pikseli, łączny rozmiar załącznika przesyłany na adres e-mail nie może przekroczyć 20 MB. Zdjęcia muszą przedstawiać nienaruszony teren budowy przed przystąpieniem do jakichkolwiek czynności budowlanych. Zdjęciom ma towarzyszyć plan sytuacyjny ze wskazaniem miejsca i dat wykonanych zdjęć.</w:t>
      </w:r>
    </w:p>
    <w:p w14:paraId="14B49FAD" w14:textId="77777777" w:rsidR="00A91B89" w:rsidRPr="00A5766B" w:rsidRDefault="00A91B89" w:rsidP="00A91B8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 xml:space="preserve">Wykonawca jest zobowiązany do dostarczenia Zamawiającemu na adres </w:t>
      </w:r>
      <w:r w:rsidRPr="00A5766B">
        <w:rPr>
          <w:rFonts w:ascii="Arial" w:hAnsi="Arial" w:cs="Arial"/>
          <w:sz w:val="24"/>
          <w:szCs w:val="24"/>
        </w:rPr>
        <w:br/>
        <w:t>e-mail: wzi.wb@ron.mil.pl minimum 5 zdjęć z budowy w formacie jpg. co miesiąc. Minimalna rozdzielczość zdjęć wyniesie 1 280 x 1 024 pikseli. Zdjęciom będzie towarzyszyć plan sytuacyjny ze wskazaniem miejsc i dat wykonanych zdjęć, łączny rozmiar załącznika przesyłany na adres e-mail nie może przekroczyć 20 MB. Miejsca wykonania zdjęć n</w:t>
      </w:r>
      <w:r w:rsidR="00DB702F">
        <w:rPr>
          <w:rFonts w:ascii="Arial" w:hAnsi="Arial" w:cs="Arial"/>
          <w:sz w:val="24"/>
          <w:szCs w:val="24"/>
        </w:rPr>
        <w:t>ależy koordynować i uzgadniać z </w:t>
      </w:r>
      <w:r w:rsidRPr="00A5766B">
        <w:rPr>
          <w:rFonts w:ascii="Arial" w:hAnsi="Arial" w:cs="Arial"/>
          <w:sz w:val="24"/>
          <w:szCs w:val="24"/>
        </w:rPr>
        <w:t>Zamawiającym. Zdjęcia należy przedłożyć do godziny 12:00 w każdy ostatni czwartek miesiąca przez czas trwania umowy.</w:t>
      </w:r>
    </w:p>
    <w:p w14:paraId="705E712F" w14:textId="77777777" w:rsidR="00A91B89" w:rsidRPr="00A5766B" w:rsidRDefault="00A91B89" w:rsidP="00A91B8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Wykonawca jest zobowiązany do wykonania i dostarczenia Zamawiającemu przed podpisaniem protokołu odbioru końcowego materiał promocyjny składający się z:</w:t>
      </w:r>
    </w:p>
    <w:p w14:paraId="722900E5" w14:textId="77777777" w:rsidR="00A91B89" w:rsidRPr="00A5766B" w:rsidRDefault="00A91B89" w:rsidP="00A91B89">
      <w:pPr>
        <w:pStyle w:val="Akapitzlist"/>
        <w:numPr>
          <w:ilvl w:val="1"/>
          <w:numId w:val="21"/>
        </w:numPr>
        <w:spacing w:after="0" w:line="276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dwóch egzemplarzy „kolaż” (</w:t>
      </w:r>
      <w:proofErr w:type="spellStart"/>
      <w:r w:rsidRPr="00A5766B">
        <w:rPr>
          <w:rFonts w:ascii="Arial" w:hAnsi="Arial" w:cs="Arial"/>
          <w:sz w:val="24"/>
          <w:szCs w:val="24"/>
        </w:rPr>
        <w:t>fotoobraz</w:t>
      </w:r>
      <w:proofErr w:type="spellEnd"/>
      <w:r w:rsidRPr="00A5766B">
        <w:rPr>
          <w:rFonts w:ascii="Arial" w:hAnsi="Arial" w:cs="Arial"/>
          <w:sz w:val="24"/>
          <w:szCs w:val="24"/>
        </w:rPr>
        <w:t xml:space="preserve">) zdjęć oprawionych w ramkę aluminiową o wymiarach 60cm x 90cm. </w:t>
      </w:r>
      <w:proofErr w:type="spellStart"/>
      <w:r w:rsidRPr="00A5766B">
        <w:rPr>
          <w:rFonts w:ascii="Arial" w:hAnsi="Arial" w:cs="Arial"/>
          <w:sz w:val="24"/>
          <w:szCs w:val="24"/>
        </w:rPr>
        <w:t>Fotoobraz</w:t>
      </w:r>
      <w:proofErr w:type="spellEnd"/>
      <w:r w:rsidRPr="00A5766B">
        <w:rPr>
          <w:rFonts w:ascii="Arial" w:hAnsi="Arial" w:cs="Arial"/>
          <w:sz w:val="24"/>
          <w:szCs w:val="24"/>
        </w:rPr>
        <w:t xml:space="preserve"> powinien pokazywać historię realizacji inwestycji;</w:t>
      </w:r>
    </w:p>
    <w:p w14:paraId="2A1455E4" w14:textId="77777777" w:rsidR="00A91B89" w:rsidRPr="00A5766B" w:rsidRDefault="00A91B89" w:rsidP="00A91B89">
      <w:pPr>
        <w:pStyle w:val="Akapitzlist"/>
        <w:numPr>
          <w:ilvl w:val="1"/>
          <w:numId w:val="21"/>
        </w:numPr>
        <w:spacing w:after="0" w:line="276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prezentację multimedialną (PowerPoint) zawierającą krótki opis inwestycji oraz ok. 20 zdjęć z przebiegu inwestycji.</w:t>
      </w:r>
    </w:p>
    <w:p w14:paraId="692FD9AD" w14:textId="77777777" w:rsidR="00A91B89" w:rsidRPr="00A5766B" w:rsidRDefault="00A91B89" w:rsidP="00A91B89">
      <w:pPr>
        <w:pStyle w:val="Akapitzlist"/>
        <w:numPr>
          <w:ilvl w:val="0"/>
          <w:numId w:val="6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Dokumentacja fotograficzna może być użytkowa</w:t>
      </w:r>
      <w:r w:rsidR="00DB702F">
        <w:rPr>
          <w:rFonts w:ascii="Arial" w:hAnsi="Arial" w:cs="Arial"/>
          <w:sz w:val="24"/>
          <w:szCs w:val="24"/>
        </w:rPr>
        <w:t>na jedynie na potrzeby własne i </w:t>
      </w:r>
      <w:r w:rsidRPr="00A5766B">
        <w:rPr>
          <w:rFonts w:ascii="Arial" w:hAnsi="Arial" w:cs="Arial"/>
          <w:sz w:val="24"/>
          <w:szCs w:val="24"/>
        </w:rPr>
        <w:t>Zamawiającego. Zabrania się udostępniania dokumentacji osobom trzecim.</w:t>
      </w:r>
    </w:p>
    <w:p w14:paraId="0E91F0A2" w14:textId="77777777" w:rsidR="0024381B" w:rsidRPr="00A5766B" w:rsidRDefault="0024381B" w:rsidP="0024381B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b/>
          <w:kern w:val="1"/>
          <w:sz w:val="24"/>
          <w:szCs w:val="24"/>
          <w:u w:val="single"/>
          <w:lang w:eastAsia="hi-IN" w:bidi="hi-IN"/>
        </w:rPr>
      </w:pPr>
      <w:r w:rsidRPr="00A5766B">
        <w:rPr>
          <w:rFonts w:ascii="Arial" w:eastAsia="SimSun" w:hAnsi="Arial" w:cs="Arial"/>
          <w:b/>
          <w:kern w:val="1"/>
          <w:sz w:val="24"/>
          <w:szCs w:val="24"/>
          <w:u w:val="single"/>
          <w:lang w:eastAsia="hi-IN" w:bidi="hi-IN"/>
        </w:rPr>
        <w:t>Dodatkowo do obowiązków wykonawcy należeć będzie:</w:t>
      </w:r>
    </w:p>
    <w:p w14:paraId="3432E123" w14:textId="77777777" w:rsidR="0024381B" w:rsidRPr="00A5766B" w:rsidRDefault="0024381B" w:rsidP="00485C09">
      <w:pPr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kern w:val="1"/>
          <w:sz w:val="24"/>
          <w:szCs w:val="24"/>
          <w:lang w:eastAsia="ar-SA"/>
        </w:rPr>
      </w:pPr>
      <w:r w:rsidRPr="00A5766B">
        <w:rPr>
          <w:rFonts w:ascii="Arial" w:eastAsia="Calibri" w:hAnsi="Arial" w:cs="Arial"/>
          <w:kern w:val="1"/>
          <w:sz w:val="24"/>
          <w:szCs w:val="24"/>
          <w:lang w:eastAsia="ar-SA"/>
        </w:rPr>
        <w:t xml:space="preserve">Opracowanie na podstawie przekazanych projektów wykonawczych </w:t>
      </w:r>
      <w:r w:rsidRPr="00A5766B">
        <w:rPr>
          <w:rFonts w:ascii="Arial" w:eastAsia="Calibri" w:hAnsi="Arial" w:cs="Arial"/>
          <w:kern w:val="1"/>
          <w:sz w:val="24"/>
          <w:szCs w:val="24"/>
          <w:lang w:eastAsia="ar-SA"/>
        </w:rPr>
        <w:br/>
        <w:t>i uzyskanych w trakcie postępowania przetargowego wyjaśnień – tabeli elementów ryczałtowych (stanowiącej załącznik do formularza ofertowego), która stanowić będzie integralną część Umowy.</w:t>
      </w:r>
    </w:p>
    <w:p w14:paraId="1EF3C12D" w14:textId="77777777" w:rsidR="0024381B" w:rsidRPr="00A5766B" w:rsidRDefault="0024381B" w:rsidP="00485C09">
      <w:pPr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kern w:val="1"/>
          <w:sz w:val="24"/>
          <w:szCs w:val="24"/>
          <w:lang w:eastAsia="ar-SA"/>
        </w:rPr>
      </w:pPr>
      <w:r w:rsidRPr="00A5766B">
        <w:rPr>
          <w:rFonts w:ascii="Arial" w:eastAsia="Calibri" w:hAnsi="Arial" w:cs="Arial"/>
          <w:kern w:val="1"/>
          <w:sz w:val="24"/>
          <w:szCs w:val="24"/>
          <w:lang w:eastAsia="ar-SA"/>
        </w:rPr>
        <w:t xml:space="preserve">Przedstawienie </w:t>
      </w:r>
      <w:r w:rsidR="00681191">
        <w:rPr>
          <w:rFonts w:ascii="Arial" w:eastAsia="Calibri" w:hAnsi="Arial" w:cs="Arial"/>
          <w:kern w:val="1"/>
          <w:sz w:val="24"/>
          <w:szCs w:val="24"/>
          <w:lang w:eastAsia="ar-SA"/>
        </w:rPr>
        <w:t>2</w:t>
      </w:r>
      <w:r w:rsidRPr="00A5766B">
        <w:rPr>
          <w:rFonts w:ascii="Arial" w:eastAsia="Calibri" w:hAnsi="Arial" w:cs="Arial"/>
          <w:kern w:val="1"/>
          <w:sz w:val="24"/>
          <w:szCs w:val="24"/>
          <w:lang w:eastAsia="ar-SA"/>
        </w:rPr>
        <w:t xml:space="preserve"> egz. kosztorysów uproszczonych (na 7 dni przed podpisaniem umowy - do weryfikacji w zakresie zgodności z TER i akceptacji przez Zamawiającego). Kosztorysy należy wykonać z podziałem na grupy robót, branże wraz z zestawieniem robocizny, materiałów, sprzętu oraz parametrów wskaźników cenotwórczych. Zaakceptowane kosztorysy stanowić będą integralną część Umowy.</w:t>
      </w:r>
    </w:p>
    <w:p w14:paraId="08469D70" w14:textId="77777777" w:rsidR="0024381B" w:rsidRPr="00A5766B" w:rsidRDefault="0024381B" w:rsidP="0024381B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5766B">
        <w:rPr>
          <w:rFonts w:ascii="Arial" w:hAnsi="Arial" w:cs="Arial"/>
          <w:b/>
          <w:sz w:val="24"/>
          <w:szCs w:val="24"/>
        </w:rPr>
        <w:lastRenderedPageBreak/>
        <w:t xml:space="preserve">Na etapie składania oferty będzie możliwe przeprowadzenie wizji lokalnej </w:t>
      </w:r>
      <w:r w:rsidRPr="00A5766B">
        <w:rPr>
          <w:rFonts w:ascii="Arial" w:hAnsi="Arial" w:cs="Arial"/>
          <w:b/>
          <w:sz w:val="24"/>
          <w:szCs w:val="24"/>
        </w:rPr>
        <w:br/>
        <w:t xml:space="preserve">na wniosek Wykonawcy. </w:t>
      </w:r>
      <w:r w:rsidRPr="00A5766B">
        <w:rPr>
          <w:rFonts w:ascii="Arial" w:eastAsia="Times New Roman" w:hAnsi="Arial" w:cs="Arial"/>
          <w:sz w:val="24"/>
          <w:szCs w:val="24"/>
          <w:lang w:eastAsia="pl-PL"/>
        </w:rPr>
        <w:t>Wizja lokalna może nastąpić na wniosek Wykonawcy złożony do Zamawiającego.</w:t>
      </w:r>
    </w:p>
    <w:p w14:paraId="18128D1C" w14:textId="77777777" w:rsidR="000F16B1" w:rsidRPr="00A5766B" w:rsidRDefault="000F16B1" w:rsidP="000F16B1">
      <w:pPr>
        <w:spacing w:line="276" w:lineRule="auto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 xml:space="preserve">W ofercie należy uwzględnić wszystkie niezbędne prace wymagane do realizacji zadania zgodnie z powyższym opisem, dokumentacją projektową, przedmiarami robót i wizją lokalną na obiekcie. </w:t>
      </w:r>
    </w:p>
    <w:p w14:paraId="1ABC2039" w14:textId="77777777" w:rsidR="000F16B1" w:rsidRPr="00A5766B" w:rsidRDefault="000F16B1" w:rsidP="000F16B1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A5766B">
        <w:rPr>
          <w:rFonts w:ascii="Arial" w:hAnsi="Arial" w:cs="Arial"/>
          <w:b/>
          <w:sz w:val="24"/>
          <w:szCs w:val="24"/>
        </w:rPr>
        <w:t>Zamawiający informuje, iż udostępnione przedmiary mają charakter jedynie pomocniczy. Podstawę wykonania wyceny kosztu realizacji przedmiotu zamówienia stanowi dokumentacja projektowa.</w:t>
      </w:r>
    </w:p>
    <w:p w14:paraId="3E2CF543" w14:textId="77777777" w:rsidR="000F16B1" w:rsidRPr="00A5766B" w:rsidRDefault="000F16B1" w:rsidP="000F16B1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A5766B">
        <w:rPr>
          <w:rFonts w:ascii="Arial" w:hAnsi="Arial" w:cs="Arial"/>
          <w:b/>
          <w:sz w:val="24"/>
          <w:szCs w:val="24"/>
        </w:rPr>
        <w:t xml:space="preserve">Rozliczenie robót – ryczałtowe. </w:t>
      </w:r>
    </w:p>
    <w:p w14:paraId="5DC9DAEA" w14:textId="77777777" w:rsidR="000F16B1" w:rsidRDefault="000F16B1" w:rsidP="002925DF">
      <w:pPr>
        <w:spacing w:before="360" w:after="120" w:line="240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Wszystkie roboty budowlane/branżowe należy wykonać zgodnie z Polskimi Normami, Warunkami technicznymi wykonania i odbio</w:t>
      </w:r>
      <w:r w:rsidR="007F37FF" w:rsidRPr="00A5766B">
        <w:rPr>
          <w:rFonts w:ascii="Arial" w:hAnsi="Arial" w:cs="Arial"/>
          <w:sz w:val="24"/>
          <w:szCs w:val="24"/>
        </w:rPr>
        <w:t xml:space="preserve">ru robót budowlano-montażowych </w:t>
      </w:r>
      <w:r w:rsidRPr="00A5766B">
        <w:rPr>
          <w:rFonts w:ascii="Arial" w:hAnsi="Arial" w:cs="Arial"/>
          <w:sz w:val="24"/>
          <w:szCs w:val="24"/>
        </w:rPr>
        <w:t xml:space="preserve">oraz zasadami wiedzy i sztuki budowlanej. </w:t>
      </w:r>
    </w:p>
    <w:p w14:paraId="1068249E" w14:textId="77777777" w:rsidR="008D1734" w:rsidRPr="00A5766B" w:rsidRDefault="008D1734" w:rsidP="002925DF">
      <w:pPr>
        <w:spacing w:before="360"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7EE65C91" w14:textId="308C2125" w:rsidR="008D1734" w:rsidRDefault="00E432DA" w:rsidP="008D1734">
      <w:pPr>
        <w:pStyle w:val="StylNagwek1ArialNarrow"/>
      </w:pPr>
      <w:r w:rsidRPr="00A5766B">
        <w:t>ROBOTY NALEŻY PROWADZIĆ ZGODNIE Z:</w:t>
      </w:r>
    </w:p>
    <w:p w14:paraId="5927E3DE" w14:textId="77777777" w:rsidR="008D1734" w:rsidRPr="00A5766B" w:rsidRDefault="008D1734" w:rsidP="008D1734">
      <w:pPr>
        <w:pStyle w:val="StylNagwek1ArialNarrow"/>
        <w:numPr>
          <w:ilvl w:val="0"/>
          <w:numId w:val="0"/>
        </w:numPr>
        <w:ind w:left="720"/>
      </w:pPr>
    </w:p>
    <w:p w14:paraId="6C4BAF76" w14:textId="130EFFD5" w:rsidR="008613C1" w:rsidRDefault="008613C1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Decyzją nr </w:t>
      </w:r>
      <w:r w:rsidR="002925DF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/2025 o ustaleniu lokalizacji inwestycji celu publicznego z </w:t>
      </w:r>
      <w:r w:rsidR="002925DF">
        <w:rPr>
          <w:rFonts w:ascii="Arial" w:hAnsi="Arial" w:cs="Arial"/>
          <w:sz w:val="24"/>
          <w:szCs w:val="24"/>
        </w:rPr>
        <w:t>31</w:t>
      </w:r>
      <w:r>
        <w:rPr>
          <w:rFonts w:ascii="Arial" w:hAnsi="Arial" w:cs="Arial"/>
          <w:sz w:val="24"/>
          <w:szCs w:val="24"/>
        </w:rPr>
        <w:t>.0</w:t>
      </w:r>
      <w:r w:rsidR="002925DF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.2025 r. wydaną przez Wojewodę Wielkopolskiego;</w:t>
      </w:r>
    </w:p>
    <w:p w14:paraId="65B2B6E6" w14:textId="2EA97EC5" w:rsidR="00E90AF0" w:rsidRDefault="00E90AF0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E90AF0">
        <w:rPr>
          <w:rFonts w:ascii="Arial" w:hAnsi="Arial" w:cs="Arial"/>
          <w:sz w:val="24"/>
          <w:szCs w:val="24"/>
        </w:rPr>
        <w:t>Decyzj</w:t>
      </w:r>
      <w:r>
        <w:rPr>
          <w:rFonts w:ascii="Arial" w:hAnsi="Arial" w:cs="Arial"/>
          <w:sz w:val="24"/>
          <w:szCs w:val="24"/>
        </w:rPr>
        <w:t>ą</w:t>
      </w:r>
      <w:r w:rsidRPr="00E90AF0">
        <w:rPr>
          <w:rFonts w:ascii="Arial" w:hAnsi="Arial" w:cs="Arial"/>
          <w:sz w:val="24"/>
          <w:szCs w:val="24"/>
        </w:rPr>
        <w:t xml:space="preserve"> Wojewody Wielkopolskiego nr 28/Z/25 z dnia 23.07.2025 r. dotyczącą zatwierdzenia projektu zagospodarowania terenu oraz projektu </w:t>
      </w:r>
      <w:proofErr w:type="spellStart"/>
      <w:r w:rsidRPr="00E90AF0">
        <w:rPr>
          <w:rFonts w:ascii="Arial" w:hAnsi="Arial" w:cs="Arial"/>
          <w:sz w:val="24"/>
          <w:szCs w:val="24"/>
        </w:rPr>
        <w:t>architektoniczno</w:t>
      </w:r>
      <w:proofErr w:type="spellEnd"/>
      <w:r w:rsidRPr="00E90AF0">
        <w:rPr>
          <w:rFonts w:ascii="Arial" w:hAnsi="Arial" w:cs="Arial"/>
          <w:sz w:val="24"/>
          <w:szCs w:val="24"/>
        </w:rPr>
        <w:t xml:space="preserve"> – budowlanego i udzielenia pozwolenia na budowę</w:t>
      </w:r>
      <w:r>
        <w:rPr>
          <w:rFonts w:ascii="Arial" w:hAnsi="Arial" w:cs="Arial"/>
          <w:sz w:val="24"/>
          <w:szCs w:val="24"/>
        </w:rPr>
        <w:t>;</w:t>
      </w:r>
    </w:p>
    <w:p w14:paraId="678C4CF1" w14:textId="0FF36E9F" w:rsidR="002925DF" w:rsidRDefault="002925DF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Decyzją Burmistrza Gminy Jastrowie nr 6/2025 z 24.03.2025 r. na usunięcie drzew</w:t>
      </w:r>
      <w:r w:rsidR="00B12F11">
        <w:rPr>
          <w:rFonts w:ascii="Arial" w:hAnsi="Arial" w:cs="Arial"/>
          <w:sz w:val="24"/>
          <w:szCs w:val="24"/>
        </w:rPr>
        <w:t xml:space="preserve"> zmienioną Decyzją z 20.01.2026 r.</w:t>
      </w:r>
      <w:r>
        <w:rPr>
          <w:rFonts w:ascii="Arial" w:hAnsi="Arial" w:cs="Arial"/>
          <w:sz w:val="24"/>
          <w:szCs w:val="24"/>
        </w:rPr>
        <w:t>;</w:t>
      </w:r>
    </w:p>
    <w:p w14:paraId="32359944" w14:textId="1359F520" w:rsidR="00FC66CB" w:rsidRDefault="00FC66CB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Warunkami przyłączenia do sieci elektroenergetycznej ENEA Operator </w:t>
      </w:r>
      <w:proofErr w:type="spellStart"/>
      <w:r>
        <w:rPr>
          <w:rFonts w:ascii="Arial" w:hAnsi="Arial" w:cs="Arial"/>
          <w:sz w:val="24"/>
          <w:szCs w:val="24"/>
        </w:rPr>
        <w:t>sp</w:t>
      </w:r>
      <w:proofErr w:type="spellEnd"/>
      <w:r>
        <w:rPr>
          <w:rFonts w:ascii="Arial" w:hAnsi="Arial" w:cs="Arial"/>
          <w:sz w:val="24"/>
          <w:szCs w:val="24"/>
        </w:rPr>
        <w:t xml:space="preserve"> z o.o. nr 54532/2024/OD5/RR9 z 09.12.2024 r.</w:t>
      </w:r>
    </w:p>
    <w:p w14:paraId="26D86268" w14:textId="0644D1E8" w:rsidR="008613C1" w:rsidRPr="00A5766B" w:rsidRDefault="008613C1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Innymi </w:t>
      </w:r>
      <w:r w:rsidRPr="00A5766B">
        <w:rPr>
          <w:rFonts w:ascii="Arial" w:hAnsi="Arial" w:cs="Arial"/>
          <w:sz w:val="24"/>
          <w:szCs w:val="24"/>
        </w:rPr>
        <w:t xml:space="preserve">dokumentami </w:t>
      </w:r>
      <w:proofErr w:type="spellStart"/>
      <w:r w:rsidRPr="00A5766B">
        <w:rPr>
          <w:rFonts w:ascii="Arial" w:hAnsi="Arial" w:cs="Arial"/>
          <w:sz w:val="24"/>
          <w:szCs w:val="24"/>
        </w:rPr>
        <w:t>formalno</w:t>
      </w:r>
      <w:proofErr w:type="spellEnd"/>
      <w:r w:rsidRPr="00A5766B">
        <w:rPr>
          <w:rFonts w:ascii="Arial" w:hAnsi="Arial" w:cs="Arial"/>
          <w:sz w:val="24"/>
          <w:szCs w:val="24"/>
        </w:rPr>
        <w:t xml:space="preserve"> – prawnymi oraz w oparciu o dost</w:t>
      </w:r>
      <w:r>
        <w:rPr>
          <w:rFonts w:ascii="Arial" w:hAnsi="Arial" w:cs="Arial"/>
          <w:sz w:val="24"/>
          <w:szCs w:val="24"/>
        </w:rPr>
        <w:t>arczoną dokumentację projektową;</w:t>
      </w:r>
    </w:p>
    <w:p w14:paraId="6E0AA9B3" w14:textId="77777777" w:rsidR="00E432DA" w:rsidRPr="00A5766B" w:rsidRDefault="00E432DA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Podczas realizacji zadania należy stosować się do obowiązujących przepisów:</w:t>
      </w:r>
    </w:p>
    <w:p w14:paraId="2A1D1A69" w14:textId="5CF56017" w:rsidR="00E432DA" w:rsidRPr="00A5766B" w:rsidRDefault="00E432DA" w:rsidP="00E432DA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Prawo budowlane z 7 lipca 1994r. wraz ze zmianami (Dz. U. 202</w:t>
      </w:r>
      <w:r w:rsidR="008613C1">
        <w:rPr>
          <w:rFonts w:ascii="Arial" w:hAnsi="Arial" w:cs="Arial"/>
          <w:sz w:val="24"/>
          <w:szCs w:val="24"/>
        </w:rPr>
        <w:t>5</w:t>
      </w:r>
      <w:r w:rsidRPr="00A5766B">
        <w:rPr>
          <w:rFonts w:ascii="Arial" w:hAnsi="Arial" w:cs="Arial"/>
          <w:sz w:val="24"/>
          <w:szCs w:val="24"/>
        </w:rPr>
        <w:t xml:space="preserve"> poz. </w:t>
      </w:r>
      <w:r w:rsidR="008613C1">
        <w:rPr>
          <w:rFonts w:ascii="Arial" w:hAnsi="Arial" w:cs="Arial"/>
          <w:sz w:val="24"/>
          <w:szCs w:val="24"/>
        </w:rPr>
        <w:t>418</w:t>
      </w:r>
      <w:r w:rsidRPr="00A5766B">
        <w:rPr>
          <w:rFonts w:ascii="Arial" w:hAnsi="Arial" w:cs="Arial"/>
          <w:sz w:val="24"/>
          <w:szCs w:val="24"/>
        </w:rPr>
        <w:t>),</w:t>
      </w:r>
    </w:p>
    <w:p w14:paraId="398AF4A7" w14:textId="0116D2B8" w:rsidR="00E432DA" w:rsidRPr="00A5766B" w:rsidRDefault="00E432DA" w:rsidP="00E432DA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Rozporządzenie Ministra Infrastruktury z dnia 12 kwietnia 2002 r. w sprawie warunków technicznych, jakim powinny odpowiadać budynki i ich usytuowanie (Dz. U. 2022 poz. 1</w:t>
      </w:r>
      <w:r w:rsidR="008613C1">
        <w:rPr>
          <w:rFonts w:ascii="Arial" w:hAnsi="Arial" w:cs="Arial"/>
          <w:sz w:val="24"/>
          <w:szCs w:val="24"/>
        </w:rPr>
        <w:t>2</w:t>
      </w:r>
      <w:r w:rsidRPr="00A5766B">
        <w:rPr>
          <w:rFonts w:ascii="Arial" w:hAnsi="Arial" w:cs="Arial"/>
          <w:sz w:val="24"/>
          <w:szCs w:val="24"/>
        </w:rPr>
        <w:t>25),</w:t>
      </w:r>
    </w:p>
    <w:p w14:paraId="22D88196" w14:textId="77777777" w:rsidR="00B33639" w:rsidRPr="00A5766B" w:rsidRDefault="003D7F2A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hyperlink r:id="rId10" w:tgtFrame="_top" w:history="1">
        <w:r w:rsidR="00B33639" w:rsidRPr="00A5766B">
          <w:rPr>
            <w:rFonts w:ascii="Arial" w:hAnsi="Arial" w:cs="Arial"/>
            <w:sz w:val="24"/>
            <w:szCs w:val="24"/>
          </w:rPr>
          <w:t xml:space="preserve">Rozporządzenie Ministra Spraw Wewnętrznych i Administracji </w:t>
        </w:r>
      </w:hyperlink>
      <w:hyperlink r:id="rId11" w:tgtFrame="_top" w:history="1">
        <w:r w:rsidR="00B33639" w:rsidRPr="00A5766B">
          <w:rPr>
            <w:rFonts w:ascii="Arial" w:hAnsi="Arial" w:cs="Arial"/>
            <w:sz w:val="24"/>
            <w:szCs w:val="24"/>
          </w:rPr>
          <w:t>z dnia 24 lipca 2009 r.</w:t>
        </w:r>
      </w:hyperlink>
      <w:r w:rsidR="00B33639" w:rsidRPr="00A5766B">
        <w:rPr>
          <w:rFonts w:ascii="Arial" w:hAnsi="Arial" w:cs="Arial"/>
          <w:sz w:val="24"/>
          <w:szCs w:val="24"/>
        </w:rPr>
        <w:t xml:space="preserve"> </w:t>
      </w:r>
      <w:hyperlink r:id="rId12" w:tgtFrame="_top" w:history="1">
        <w:r w:rsidR="00B33639" w:rsidRPr="00A5766B">
          <w:rPr>
            <w:rFonts w:ascii="Arial" w:hAnsi="Arial" w:cs="Arial"/>
            <w:sz w:val="24"/>
            <w:szCs w:val="24"/>
          </w:rPr>
          <w:t xml:space="preserve">w sprawie przeciwpożarowego zaopatrzenia w wodę oraz dróg pożarowych </w:t>
        </w:r>
      </w:hyperlink>
      <w:r w:rsidR="00B33639" w:rsidRPr="00A5766B">
        <w:rPr>
          <w:rFonts w:ascii="Arial" w:hAnsi="Arial" w:cs="Arial"/>
          <w:sz w:val="24"/>
          <w:szCs w:val="24"/>
        </w:rPr>
        <w:t>(Dz. U. 2009 Nr 124, poz. 1030),</w:t>
      </w:r>
    </w:p>
    <w:p w14:paraId="66F025F1" w14:textId="77777777" w:rsidR="00E432DA" w:rsidRPr="00A5766B" w:rsidRDefault="00E432DA" w:rsidP="00E432DA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Rozporządzenie Ministra Spraw Wewnętrznych i Administracji z dnia 07 czerwca 2010</w:t>
      </w:r>
      <w:r w:rsidR="001637F3">
        <w:rPr>
          <w:rFonts w:ascii="Arial" w:hAnsi="Arial" w:cs="Arial"/>
          <w:sz w:val="24"/>
          <w:szCs w:val="24"/>
        </w:rPr>
        <w:t xml:space="preserve"> </w:t>
      </w:r>
      <w:r w:rsidRPr="00A5766B">
        <w:rPr>
          <w:rFonts w:ascii="Arial" w:hAnsi="Arial" w:cs="Arial"/>
          <w:sz w:val="24"/>
          <w:szCs w:val="24"/>
        </w:rPr>
        <w:t xml:space="preserve">r. w sprawie ochrony przeciwpożarowej budynków, innych obiektów budowlanych i terenów (Dz. U. 2010 nr 109 poz. 719 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 </w:t>
      </w:r>
      <w:proofErr w:type="spellStart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późn</w:t>
      </w:r>
      <w:proofErr w:type="spellEnd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zm.</w:t>
      </w:r>
      <w:r w:rsidRPr="00A5766B">
        <w:rPr>
          <w:rFonts w:ascii="Arial" w:hAnsi="Arial" w:cs="Arial"/>
          <w:sz w:val="24"/>
          <w:szCs w:val="24"/>
        </w:rPr>
        <w:t>),</w:t>
      </w:r>
    </w:p>
    <w:p w14:paraId="25EC6F36" w14:textId="77777777" w:rsidR="00E432DA" w:rsidRPr="00A5766B" w:rsidRDefault="00E432DA" w:rsidP="00E432DA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 xml:space="preserve">Rozporządzenie Ministra Pracy i Polityki Socjalnej z dnia 26 września 1997r. </w:t>
      </w:r>
      <w:r w:rsidRPr="00A5766B">
        <w:rPr>
          <w:rFonts w:ascii="Arial" w:hAnsi="Arial" w:cs="Arial"/>
          <w:sz w:val="24"/>
          <w:szCs w:val="24"/>
        </w:rPr>
        <w:lastRenderedPageBreak/>
        <w:t xml:space="preserve">w sprawie ogólnych przepisów bezpieczeństwa i higieny pracy, wraz ze zmianami (Dz. U. 2003 nr 169 poz. 1650 z </w:t>
      </w:r>
      <w:proofErr w:type="spellStart"/>
      <w:r w:rsidRPr="00A5766B">
        <w:rPr>
          <w:rFonts w:ascii="Arial" w:hAnsi="Arial" w:cs="Arial"/>
          <w:sz w:val="24"/>
          <w:szCs w:val="24"/>
        </w:rPr>
        <w:t>późn</w:t>
      </w:r>
      <w:proofErr w:type="spellEnd"/>
      <w:r w:rsidRPr="00A5766B">
        <w:rPr>
          <w:rFonts w:ascii="Arial" w:hAnsi="Arial" w:cs="Arial"/>
          <w:sz w:val="24"/>
          <w:szCs w:val="24"/>
        </w:rPr>
        <w:t>. zm.),</w:t>
      </w:r>
    </w:p>
    <w:p w14:paraId="7A732A3A" w14:textId="77777777" w:rsidR="00E432DA" w:rsidRPr="00A5766B" w:rsidRDefault="00E432DA" w:rsidP="00E432DA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Rozporządzenie Rady Ministrów z dnia 7 grudnia 2012 r. w sprawie rodzajów urządzeń technicznych podlegających dozorowi technicznemu (Dz.U. 2012 poz. 1468),</w:t>
      </w:r>
    </w:p>
    <w:p w14:paraId="2F27FB71" w14:textId="77777777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Ustawa z dnia 16 kwietnia 2004</w:t>
      </w:r>
      <w:r w:rsidR="001637F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r. </w:t>
      </w:r>
      <w:r w:rsidRPr="00A5766B">
        <w:rPr>
          <w:rFonts w:ascii="Arial" w:hAnsi="Arial" w:cs="Arial"/>
          <w:sz w:val="24"/>
          <w:szCs w:val="24"/>
        </w:rPr>
        <w:t>wyrobach budowlanych (</w:t>
      </w:r>
      <w:proofErr w:type="spellStart"/>
      <w:r w:rsidRPr="00A5766B">
        <w:rPr>
          <w:rFonts w:ascii="Arial" w:hAnsi="Arial" w:cs="Arial"/>
          <w:sz w:val="24"/>
          <w:szCs w:val="24"/>
        </w:rPr>
        <w:t>t.j</w:t>
      </w:r>
      <w:proofErr w:type="spellEnd"/>
      <w:r w:rsidRPr="00A5766B">
        <w:rPr>
          <w:rFonts w:ascii="Arial" w:hAnsi="Arial" w:cs="Arial"/>
          <w:sz w:val="24"/>
          <w:szCs w:val="24"/>
        </w:rPr>
        <w:t>. Dz.U. 2021.1213).</w:t>
      </w:r>
    </w:p>
    <w:p w14:paraId="2BE5E802" w14:textId="77777777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Ustawa z dnia 27 kwietnia 2001</w:t>
      </w:r>
      <w:r w:rsidR="001637F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r., Prawo ochrony środowiska (</w:t>
      </w:r>
      <w:proofErr w:type="spellStart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t.j</w:t>
      </w:r>
      <w:proofErr w:type="spellEnd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Dz.U. 2019 poz. 1396),</w:t>
      </w:r>
    </w:p>
    <w:p w14:paraId="2E0252EB" w14:textId="77777777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Ustawa z dnia 14 grudnia 2012</w:t>
      </w:r>
      <w:r w:rsidR="001637F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r. o odpadach (</w:t>
      </w:r>
      <w:proofErr w:type="spellStart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t.j</w:t>
      </w:r>
      <w:proofErr w:type="spellEnd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Dz.U. 2019 poz. 701),</w:t>
      </w:r>
    </w:p>
    <w:p w14:paraId="2A33D212" w14:textId="77777777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Ustawa z dnia 5 sierpnia 2010r. o ochronie informacji niejawnych (</w:t>
      </w:r>
      <w:r w:rsidRPr="00A5766B">
        <w:rPr>
          <w:rFonts w:ascii="Arial" w:eastAsia="Times New Roman" w:hAnsi="Arial" w:cs="Arial"/>
          <w:sz w:val="24"/>
          <w:szCs w:val="24"/>
          <w:lang w:eastAsia="pl-PL"/>
        </w:rPr>
        <w:t xml:space="preserve">Dz.U.2023.756 </w:t>
      </w:r>
      <w:proofErr w:type="spellStart"/>
      <w:r w:rsidRPr="00A5766B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Pr="00A5766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),</w:t>
      </w:r>
    </w:p>
    <w:p w14:paraId="210EC812" w14:textId="77777777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Ustawa z dnia 22 sierpnia 1997r. o ochronie osób i mienia (</w:t>
      </w:r>
      <w:proofErr w:type="spellStart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t.j</w:t>
      </w:r>
      <w:proofErr w:type="spellEnd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Dz.U. 2019 poz. 2142),</w:t>
      </w:r>
    </w:p>
    <w:p w14:paraId="4F1E119C" w14:textId="77777777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„Instrukcja o ochronie obiektów wojskowych i konwojowanego mienia – DU-3.14.3(A),</w:t>
      </w:r>
    </w:p>
    <w:p w14:paraId="4F967AEB" w14:textId="77777777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Rozporządzenie Ministra Gospodarki, Pracy i Polityki Społecznej z dnia 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9 lipca 2003 r. w sprawie bezpieczeństwa i higieny pracy przy produkcji, transporcie wewnątrzzakładowym oraz obrocie materiałów wybuchowych, w tym wyrobów pirotechnicznych (</w:t>
      </w:r>
      <w:proofErr w:type="spellStart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t.j</w:t>
      </w:r>
      <w:proofErr w:type="spellEnd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Dz.U. 2016 poz. 262),</w:t>
      </w:r>
    </w:p>
    <w:p w14:paraId="5AF65CC4" w14:textId="77777777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Instrukcja o ochronie przeciwpożarowej w Resorcie Obrony Narodowej Sygn. Ppoż. 3/2014,</w:t>
      </w:r>
    </w:p>
    <w:p w14:paraId="3851AB69" w14:textId="51D4DCFB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Wymagania eksploatacyjno-techniczne dla XIX grupy </w:t>
      </w:r>
      <w:proofErr w:type="spellStart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SpW</w:t>
      </w:r>
      <w:proofErr w:type="spellEnd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-</w:t>
      </w:r>
      <w:r w:rsidR="0082037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systemy 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i urządzenia do ochrony obiektów,</w:t>
      </w:r>
    </w:p>
    <w:p w14:paraId="3029BDAD" w14:textId="77777777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ZARZĄDZENIE NR 59/MON MINISTRA OBRONY NARODOWEJ z dnia 11 grudnia 2017 r. w sprawie doboru i stosowania środków bezpieczeństwa fizycznego do ochrony informacji niejawnych, z </w:t>
      </w:r>
      <w:proofErr w:type="spellStart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późn</w:t>
      </w:r>
      <w:proofErr w:type="spellEnd"/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zm. ZARZĄDZENIE NR 25/MON, ZARZĄDZENIE NR 14/MON, ZARZĄDZENIE Nr 4/MON.</w:t>
      </w:r>
    </w:p>
    <w:p w14:paraId="4C5E6A37" w14:textId="77777777" w:rsidR="00B33639" w:rsidRPr="00A5766B" w:rsidRDefault="00B33639" w:rsidP="00B33639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Oraz inne nie wymienione.</w:t>
      </w:r>
    </w:p>
    <w:p w14:paraId="5D1DAE0C" w14:textId="77777777" w:rsidR="00E432DA" w:rsidRPr="00A5766B" w:rsidRDefault="00E432DA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Montaż urządzeń należy wykonać zgodnie z instrukcją producenta.</w:t>
      </w:r>
    </w:p>
    <w:p w14:paraId="56AAFC0B" w14:textId="77777777" w:rsidR="00E432DA" w:rsidRPr="00A5766B" w:rsidRDefault="00E432DA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Wszystkie wyroby użyte do realizacji tego projektu powinny posiadać odpowiednie dopuszczenia do stosowania w budownictwie tj. certyfikat na znak ”CE”, deklarację zgodności z aprobatą techniczną lub PN.</w:t>
      </w:r>
    </w:p>
    <w:p w14:paraId="78940B3C" w14:textId="77777777" w:rsidR="00E432DA" w:rsidRPr="00A5766B" w:rsidRDefault="00E432DA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Realizację robót prowadzić:</w:t>
      </w:r>
    </w:p>
    <w:p w14:paraId="627FE372" w14:textId="77777777" w:rsidR="00E432DA" w:rsidRPr="00A5766B" w:rsidRDefault="00E432DA" w:rsidP="00E432DA">
      <w:pPr>
        <w:numPr>
          <w:ilvl w:val="0"/>
          <w:numId w:val="4"/>
        </w:numPr>
        <w:tabs>
          <w:tab w:val="num" w:pos="11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zgodnie z przekazaną dokumentacją,</w:t>
      </w:r>
    </w:p>
    <w:p w14:paraId="5F4586EC" w14:textId="77777777" w:rsidR="00E432DA" w:rsidRPr="00A5766B" w:rsidRDefault="00E432DA" w:rsidP="00E432DA">
      <w:pPr>
        <w:numPr>
          <w:ilvl w:val="0"/>
          <w:numId w:val="4"/>
        </w:numPr>
        <w:tabs>
          <w:tab w:val="num" w:pos="11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w pełnej koordynacji z innymi robotami budowlano – instalacyjnymi,</w:t>
      </w:r>
    </w:p>
    <w:p w14:paraId="0955E4E7" w14:textId="77777777" w:rsidR="00E432DA" w:rsidRPr="00A5766B" w:rsidRDefault="00E432DA" w:rsidP="00E432DA">
      <w:pPr>
        <w:numPr>
          <w:ilvl w:val="0"/>
          <w:numId w:val="4"/>
        </w:numPr>
        <w:tabs>
          <w:tab w:val="num" w:pos="11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z zasadami najlepszej wiedzy technicznej,</w:t>
      </w:r>
    </w:p>
    <w:p w14:paraId="3F3B2B3D" w14:textId="77777777" w:rsidR="00E432DA" w:rsidRPr="00A5766B" w:rsidRDefault="00E432DA" w:rsidP="00E432DA">
      <w:pPr>
        <w:numPr>
          <w:ilvl w:val="0"/>
          <w:numId w:val="4"/>
        </w:numPr>
        <w:tabs>
          <w:tab w:val="num" w:pos="11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z zachowa</w:t>
      </w:r>
      <w:r w:rsidR="00681191">
        <w:rPr>
          <w:rFonts w:ascii="Arial" w:hAnsi="Arial" w:cs="Arial"/>
          <w:sz w:val="24"/>
          <w:szCs w:val="24"/>
        </w:rPr>
        <w:t>niem obowiązujących przepisów BH</w:t>
      </w:r>
      <w:r w:rsidRPr="00A5766B">
        <w:rPr>
          <w:rFonts w:ascii="Arial" w:hAnsi="Arial" w:cs="Arial"/>
          <w:sz w:val="24"/>
          <w:szCs w:val="24"/>
        </w:rPr>
        <w:t>P.,</w:t>
      </w:r>
    </w:p>
    <w:p w14:paraId="5BF69B46" w14:textId="77777777" w:rsidR="00E432DA" w:rsidRPr="00A5766B" w:rsidRDefault="00E432DA" w:rsidP="00E432DA">
      <w:pPr>
        <w:numPr>
          <w:ilvl w:val="0"/>
          <w:numId w:val="4"/>
        </w:numPr>
        <w:tabs>
          <w:tab w:val="num" w:pos="11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zgodnie z instrukcjami montażu producentów materiałów i urządzeń,</w:t>
      </w:r>
    </w:p>
    <w:p w14:paraId="1EAFBDA6" w14:textId="77777777" w:rsidR="00E432DA" w:rsidRPr="00A5766B" w:rsidRDefault="00E432DA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 xml:space="preserve">W przypadku zaistnienia problemów technicznych w trakcie realizacji należy je zgłosić Inwestorowi, który podejmie kroki celem wyjaśnień. Wykonawca bez pisemnej zgody Inwestora i Projektanta nie może wprowadzać zmian. </w:t>
      </w:r>
    </w:p>
    <w:p w14:paraId="570B4E63" w14:textId="714CB9EF" w:rsidR="00E432DA" w:rsidRDefault="00E432DA" w:rsidP="00B33639">
      <w:pPr>
        <w:pStyle w:val="Akapitzlist"/>
        <w:numPr>
          <w:ilvl w:val="0"/>
          <w:numId w:val="23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lastRenderedPageBreak/>
        <w:t xml:space="preserve">Wszystkie przyjęte w projekcie rozwiązania techniczne należy zweryfikować na budowie. Wszelkie materiały montażowe i urządzenia przewidziane w niniejszej dokumentacji, jeśli zawierają typ, nr katalogowy lub producenta należy traktować, jako wyznacznik standardu i jakości danego materiału lub urządzenia. Przy realizacji projektu można stosować materiały i urządzenia dopuszczone do obrotu i stosowania w budownictwie zgodnie z ustawą z dnia 16.04.2004 r. </w:t>
      </w:r>
      <w:r w:rsidR="0003199C">
        <w:rPr>
          <w:rFonts w:ascii="Arial" w:hAnsi="Arial" w:cs="Arial"/>
          <w:sz w:val="24"/>
          <w:szCs w:val="24"/>
        </w:rPr>
        <w:br/>
      </w:r>
      <w:r w:rsidRPr="00A5766B">
        <w:rPr>
          <w:rFonts w:ascii="Arial" w:hAnsi="Arial" w:cs="Arial"/>
          <w:sz w:val="24"/>
          <w:szCs w:val="24"/>
        </w:rPr>
        <w:t>o wyrobach budowlanych (</w:t>
      </w:r>
      <w:proofErr w:type="spellStart"/>
      <w:r w:rsidRPr="00A5766B">
        <w:rPr>
          <w:rFonts w:ascii="Arial" w:hAnsi="Arial" w:cs="Arial"/>
          <w:sz w:val="24"/>
          <w:szCs w:val="24"/>
        </w:rPr>
        <w:t>t.j</w:t>
      </w:r>
      <w:proofErr w:type="spellEnd"/>
      <w:r w:rsidRPr="00A5766B">
        <w:rPr>
          <w:rFonts w:ascii="Arial" w:hAnsi="Arial" w:cs="Arial"/>
          <w:sz w:val="24"/>
          <w:szCs w:val="24"/>
        </w:rPr>
        <w:t>. Dz.U.2022.1510), o standardach i parametrach równoważnych lub wyższych w stosunku do urządzeń, które przewidziano w dokumentacji projektowej.</w:t>
      </w:r>
    </w:p>
    <w:p w14:paraId="1DFEC6F8" w14:textId="77777777" w:rsidR="008D1734" w:rsidRPr="00A5766B" w:rsidRDefault="008D1734" w:rsidP="008D1734">
      <w:pPr>
        <w:pStyle w:val="Akapitzlist"/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75622235" w14:textId="77777777" w:rsidR="00B33639" w:rsidRDefault="00B33639" w:rsidP="008613C1">
      <w:pPr>
        <w:pStyle w:val="StylNagwek1ArialNarrow"/>
      </w:pPr>
      <w:r w:rsidRPr="00A5766B">
        <w:t>DODATKOWE CZYNNOŚCI/INFORMACJE, KTÓRE NALEŻY UWZGLĘDNIĆ PRZY REALIZACJI ZADANIA</w:t>
      </w:r>
    </w:p>
    <w:p w14:paraId="248FDED3" w14:textId="77777777" w:rsidR="008D1734" w:rsidRPr="00A5766B" w:rsidRDefault="008D1734" w:rsidP="008D1734">
      <w:pPr>
        <w:pStyle w:val="StylNagwek1ArialNarrow"/>
        <w:numPr>
          <w:ilvl w:val="0"/>
          <w:numId w:val="0"/>
        </w:numPr>
        <w:ind w:left="720"/>
      </w:pPr>
    </w:p>
    <w:p w14:paraId="50C74B28" w14:textId="02B00638" w:rsidR="00B33639" w:rsidRPr="00F42149" w:rsidRDefault="00B33639" w:rsidP="00B3363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F42149">
        <w:rPr>
          <w:rFonts w:ascii="Arial" w:hAnsi="Arial" w:cs="Arial"/>
          <w:sz w:val="24"/>
          <w:szCs w:val="24"/>
        </w:rPr>
        <w:t xml:space="preserve">Wykonawca musi uwzględnić, że kompleks wojskowy w </w:t>
      </w:r>
      <w:r w:rsidR="00E90AF0">
        <w:rPr>
          <w:rFonts w:ascii="Arial" w:hAnsi="Arial" w:cs="Arial"/>
          <w:sz w:val="24"/>
          <w:szCs w:val="24"/>
        </w:rPr>
        <w:t>Nadarzycach</w:t>
      </w:r>
      <w:r w:rsidRPr="00F42149">
        <w:rPr>
          <w:rFonts w:ascii="Arial" w:hAnsi="Arial" w:cs="Arial"/>
          <w:sz w:val="24"/>
          <w:szCs w:val="24"/>
        </w:rPr>
        <w:t xml:space="preserve"> jest terenem zamkniętym. Wejście i poruszanie się po jego terenie wymaga każdorazowo uzyskania przepustki a praca może odbywać się w godzinach 7:00-15:00. W przypadku zamiaru realizacji robót po </w:t>
      </w:r>
      <w:r w:rsidRPr="00F315B8">
        <w:rPr>
          <w:rFonts w:ascii="Arial" w:hAnsi="Arial" w:cs="Arial"/>
          <w:color w:val="000000" w:themeColor="text1"/>
          <w:sz w:val="24"/>
          <w:szCs w:val="24"/>
        </w:rPr>
        <w:t xml:space="preserve">godzinie 15:00 należy uzyskać zgodę </w:t>
      </w:r>
      <w:r w:rsidR="00E90AF0">
        <w:rPr>
          <w:rFonts w:ascii="Arial" w:hAnsi="Arial" w:cs="Arial"/>
          <w:color w:val="000000" w:themeColor="text1"/>
          <w:sz w:val="24"/>
          <w:szCs w:val="24"/>
        </w:rPr>
        <w:t>Komendanta 21. Centralnego Poligonu Lotniczego (21. CPL)</w:t>
      </w:r>
      <w:r w:rsidRPr="00F315B8">
        <w:rPr>
          <w:rFonts w:ascii="Arial" w:hAnsi="Arial" w:cs="Arial"/>
          <w:color w:val="000000" w:themeColor="text1"/>
          <w:sz w:val="24"/>
          <w:szCs w:val="24"/>
        </w:rPr>
        <w:t xml:space="preserve">. Szczegółowe zasady dostępu i poruszania się po terenie kompleksu określi Komendant Ochrony </w:t>
      </w:r>
      <w:r w:rsidR="00436C72" w:rsidRPr="00F315B8">
        <w:rPr>
          <w:rFonts w:ascii="Arial" w:hAnsi="Arial" w:cs="Arial"/>
          <w:color w:val="000000" w:themeColor="text1"/>
          <w:sz w:val="24"/>
          <w:szCs w:val="24"/>
        </w:rPr>
        <w:t>2</w:t>
      </w:r>
      <w:r w:rsidR="00E90AF0">
        <w:rPr>
          <w:rFonts w:ascii="Arial" w:hAnsi="Arial" w:cs="Arial"/>
          <w:color w:val="000000" w:themeColor="text1"/>
          <w:sz w:val="24"/>
          <w:szCs w:val="24"/>
        </w:rPr>
        <w:t>1</w:t>
      </w:r>
      <w:r w:rsidR="00436C72" w:rsidRPr="00F315B8">
        <w:rPr>
          <w:rFonts w:ascii="Arial" w:hAnsi="Arial" w:cs="Arial"/>
          <w:color w:val="000000" w:themeColor="text1"/>
          <w:sz w:val="24"/>
          <w:szCs w:val="24"/>
        </w:rPr>
        <w:t>.</w:t>
      </w:r>
      <w:r w:rsidR="00E90AF0">
        <w:rPr>
          <w:rFonts w:ascii="Arial" w:hAnsi="Arial" w:cs="Arial"/>
          <w:color w:val="000000" w:themeColor="text1"/>
          <w:sz w:val="24"/>
          <w:szCs w:val="24"/>
        </w:rPr>
        <w:t> CPL</w:t>
      </w:r>
      <w:r w:rsidRPr="00F315B8">
        <w:rPr>
          <w:rFonts w:ascii="Arial" w:hAnsi="Arial" w:cs="Arial"/>
          <w:color w:val="000000" w:themeColor="text1"/>
          <w:sz w:val="24"/>
          <w:szCs w:val="24"/>
        </w:rPr>
        <w:t xml:space="preserve"> podczas przekazania terenu </w:t>
      </w:r>
      <w:r w:rsidRPr="00F42149">
        <w:rPr>
          <w:rFonts w:ascii="Arial" w:hAnsi="Arial" w:cs="Arial"/>
          <w:sz w:val="24"/>
          <w:szCs w:val="24"/>
        </w:rPr>
        <w:t xml:space="preserve">budowy. Wykonawca musi się dostosować do wytycznych określonych w trakcie procedury przekazania terenu budowy. </w:t>
      </w:r>
    </w:p>
    <w:p w14:paraId="089B19C6" w14:textId="77777777" w:rsidR="00B33639" w:rsidRDefault="00B33639" w:rsidP="00C56EB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C56EB9">
        <w:rPr>
          <w:rFonts w:ascii="Arial" w:hAnsi="Arial" w:cs="Arial"/>
          <w:sz w:val="24"/>
          <w:szCs w:val="24"/>
        </w:rPr>
        <w:t xml:space="preserve">W miejscach skrzyżowań z istniejącą infrastrukturą prace ziemne wykonywać ręcznie. </w:t>
      </w:r>
    </w:p>
    <w:p w14:paraId="3C1C0F43" w14:textId="1B758B2E" w:rsidR="00C3408D" w:rsidRDefault="00C3408D" w:rsidP="00C56EB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E07636">
        <w:rPr>
          <w:rFonts w:ascii="Arial" w:hAnsi="Arial" w:cs="Arial"/>
          <w:sz w:val="24"/>
          <w:szCs w:val="24"/>
        </w:rPr>
        <w:t>Wykonawca zobowiązany jest do zapewnienia zasilania remontowanych obiektów ze źródeł zastępczych w sytuacjach przerw w zasilaniu wynikających z technologii prowadzonych robót budowlanych.</w:t>
      </w:r>
    </w:p>
    <w:p w14:paraId="3F8AABA0" w14:textId="51645006" w:rsidR="00307209" w:rsidRDefault="00307209" w:rsidP="00C56EB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przed przyłączeniem do sieci elektroenergetycznej opracuje i uzgodni z ENEA Operator Instrukcję Współpracy </w:t>
      </w:r>
      <w:proofErr w:type="spellStart"/>
      <w:r>
        <w:rPr>
          <w:rFonts w:ascii="Arial" w:hAnsi="Arial" w:cs="Arial"/>
          <w:sz w:val="24"/>
          <w:szCs w:val="24"/>
        </w:rPr>
        <w:t>Eksploatacyjno</w:t>
      </w:r>
      <w:proofErr w:type="spellEnd"/>
      <w:r>
        <w:rPr>
          <w:rFonts w:ascii="Arial" w:hAnsi="Arial" w:cs="Arial"/>
          <w:sz w:val="24"/>
          <w:szCs w:val="24"/>
        </w:rPr>
        <w:t xml:space="preserve"> – Ruchową.</w:t>
      </w:r>
    </w:p>
    <w:p w14:paraId="1F3FAE6C" w14:textId="6A7DD54B" w:rsidR="00307209" w:rsidRPr="00E07636" w:rsidRDefault="00307209" w:rsidP="00C56EB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w okresie gwarancji odpowiadał będzie za wymagany stopień skompensowania mocy biernej opisany w warunkach przyłączenia. W przypadku przekroczenia współczynnika mocy odpowiadającej </w:t>
      </w:r>
      <w:proofErr w:type="spellStart"/>
      <w:r>
        <w:rPr>
          <w:rFonts w:ascii="Arial" w:hAnsi="Arial" w:cs="Arial"/>
          <w:sz w:val="24"/>
          <w:szCs w:val="24"/>
        </w:rPr>
        <w:t>tgɸ</w:t>
      </w:r>
      <w:proofErr w:type="spellEnd"/>
      <w:r>
        <w:rPr>
          <w:rFonts w:ascii="Arial" w:hAnsi="Arial" w:cs="Arial"/>
          <w:sz w:val="24"/>
          <w:szCs w:val="24"/>
        </w:rPr>
        <w:t xml:space="preserve"> ≤ 0,4 Wykonawca dokona korekty w urządzeniu kompensacyjnym.</w:t>
      </w:r>
    </w:p>
    <w:p w14:paraId="4874B8F6" w14:textId="685D1CFF" w:rsidR="00B33639" w:rsidRPr="00C56EB9" w:rsidRDefault="00B33639" w:rsidP="00C56EB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C56EB9">
        <w:rPr>
          <w:rFonts w:ascii="Arial" w:hAnsi="Arial" w:cs="Arial"/>
          <w:sz w:val="24"/>
          <w:szCs w:val="24"/>
        </w:rPr>
        <w:t>Wprowadzenie na teren budowy pod realizacj</w:t>
      </w:r>
      <w:r w:rsidR="00436C72">
        <w:rPr>
          <w:rFonts w:ascii="Arial" w:hAnsi="Arial" w:cs="Arial"/>
          <w:sz w:val="24"/>
          <w:szCs w:val="24"/>
        </w:rPr>
        <w:t>ę</w:t>
      </w:r>
      <w:r w:rsidRPr="00C56EB9">
        <w:rPr>
          <w:rFonts w:ascii="Arial" w:hAnsi="Arial" w:cs="Arial"/>
          <w:sz w:val="24"/>
          <w:szCs w:val="24"/>
        </w:rPr>
        <w:t xml:space="preserve"> przedmiotowego zadania, odbędzie się po podpisaniu umowy, na warunkach określonych w istotnych postanowieniach umowy;</w:t>
      </w:r>
    </w:p>
    <w:p w14:paraId="40E88577" w14:textId="765E5D9B" w:rsidR="00A5766B" w:rsidRPr="00C56EB9" w:rsidRDefault="00B33639" w:rsidP="00C56EB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C56EB9">
        <w:rPr>
          <w:rFonts w:ascii="Arial" w:hAnsi="Arial" w:cs="Arial"/>
          <w:sz w:val="24"/>
          <w:szCs w:val="24"/>
        </w:rPr>
        <w:t xml:space="preserve">Wykonawca zobowiązuje się do zatrudnienia, na podstawie umowy o pracę </w:t>
      </w:r>
      <w:r w:rsidRPr="00C56EB9">
        <w:rPr>
          <w:rFonts w:ascii="Arial" w:hAnsi="Arial" w:cs="Arial"/>
          <w:sz w:val="24"/>
          <w:szCs w:val="24"/>
        </w:rPr>
        <w:br/>
        <w:t xml:space="preserve">w rozumieniu przepisów ustawy z dnia 26 czerwca 1974 r. – Kodeks pracy (Dz. U. z 2014 r., poz. 1502 z </w:t>
      </w:r>
      <w:proofErr w:type="spellStart"/>
      <w:r w:rsidRPr="00C56EB9">
        <w:rPr>
          <w:rFonts w:ascii="Arial" w:hAnsi="Arial" w:cs="Arial"/>
          <w:sz w:val="24"/>
          <w:szCs w:val="24"/>
        </w:rPr>
        <w:t>późn</w:t>
      </w:r>
      <w:proofErr w:type="spellEnd"/>
      <w:r w:rsidRPr="00C56EB9">
        <w:rPr>
          <w:rFonts w:ascii="Arial" w:hAnsi="Arial" w:cs="Arial"/>
          <w:sz w:val="24"/>
          <w:szCs w:val="24"/>
        </w:rPr>
        <w:t xml:space="preserve">. zm.), we własnym przedsiębiorstwie lub przez podwykonawcę minimum </w:t>
      </w:r>
      <w:r w:rsidR="006140A5">
        <w:rPr>
          <w:rFonts w:ascii="Arial" w:hAnsi="Arial" w:cs="Arial"/>
          <w:sz w:val="24"/>
          <w:szCs w:val="24"/>
        </w:rPr>
        <w:t>3</w:t>
      </w:r>
      <w:r w:rsidRPr="0003199C">
        <w:rPr>
          <w:rFonts w:ascii="Arial" w:hAnsi="Arial" w:cs="Arial"/>
          <w:sz w:val="24"/>
          <w:szCs w:val="24"/>
        </w:rPr>
        <w:t xml:space="preserve"> pracowników budowlanych, </w:t>
      </w:r>
      <w:r w:rsidR="006140A5">
        <w:rPr>
          <w:rFonts w:ascii="Arial" w:hAnsi="Arial" w:cs="Arial"/>
          <w:sz w:val="24"/>
          <w:szCs w:val="24"/>
        </w:rPr>
        <w:t>1</w:t>
      </w:r>
      <w:r w:rsidRPr="0003199C">
        <w:rPr>
          <w:rFonts w:ascii="Arial" w:hAnsi="Arial" w:cs="Arial"/>
          <w:sz w:val="24"/>
          <w:szCs w:val="24"/>
        </w:rPr>
        <w:t xml:space="preserve"> monter</w:t>
      </w:r>
      <w:r w:rsidR="006140A5">
        <w:rPr>
          <w:rFonts w:ascii="Arial" w:hAnsi="Arial" w:cs="Arial"/>
          <w:sz w:val="24"/>
          <w:szCs w:val="24"/>
        </w:rPr>
        <w:t>a</w:t>
      </w:r>
      <w:r w:rsidRPr="0003199C">
        <w:rPr>
          <w:rFonts w:ascii="Arial" w:hAnsi="Arial" w:cs="Arial"/>
          <w:sz w:val="24"/>
          <w:szCs w:val="24"/>
        </w:rPr>
        <w:t xml:space="preserve"> instalacji elektrycznych, </w:t>
      </w:r>
      <w:r w:rsidR="006140A5">
        <w:rPr>
          <w:rFonts w:ascii="Arial" w:hAnsi="Arial" w:cs="Arial"/>
          <w:sz w:val="24"/>
          <w:szCs w:val="24"/>
        </w:rPr>
        <w:t>1</w:t>
      </w:r>
      <w:r w:rsidRPr="0003199C">
        <w:rPr>
          <w:rFonts w:ascii="Arial" w:hAnsi="Arial" w:cs="Arial"/>
          <w:sz w:val="24"/>
          <w:szCs w:val="24"/>
        </w:rPr>
        <w:t xml:space="preserve"> monter</w:t>
      </w:r>
      <w:r w:rsidR="006140A5">
        <w:rPr>
          <w:rFonts w:ascii="Arial" w:hAnsi="Arial" w:cs="Arial"/>
          <w:sz w:val="24"/>
          <w:szCs w:val="24"/>
        </w:rPr>
        <w:t>1</w:t>
      </w:r>
      <w:r w:rsidRPr="0003199C">
        <w:rPr>
          <w:rFonts w:ascii="Arial" w:hAnsi="Arial" w:cs="Arial"/>
          <w:sz w:val="24"/>
          <w:szCs w:val="24"/>
        </w:rPr>
        <w:t xml:space="preserve"> instalacji teletechnicznych </w:t>
      </w:r>
      <w:r w:rsidRPr="00C56EB9">
        <w:rPr>
          <w:rFonts w:ascii="Arial" w:hAnsi="Arial" w:cs="Arial"/>
          <w:sz w:val="24"/>
          <w:szCs w:val="24"/>
        </w:rPr>
        <w:t>(zatrudnionych zgodnie z</w:t>
      </w:r>
      <w:r w:rsidR="00307209">
        <w:rPr>
          <w:rFonts w:ascii="Arial" w:hAnsi="Arial" w:cs="Arial"/>
          <w:sz w:val="24"/>
          <w:szCs w:val="24"/>
        </w:rPr>
        <w:t> </w:t>
      </w:r>
      <w:r w:rsidRPr="00C56EB9">
        <w:rPr>
          <w:rFonts w:ascii="Arial" w:hAnsi="Arial" w:cs="Arial"/>
          <w:sz w:val="24"/>
          <w:szCs w:val="24"/>
        </w:rPr>
        <w:t>zapisem §3 ust. 7 wzoru umowy)</w:t>
      </w:r>
      <w:r w:rsidR="00A5766B" w:rsidRPr="00C56EB9">
        <w:rPr>
          <w:rFonts w:ascii="Arial" w:hAnsi="Arial" w:cs="Arial"/>
          <w:sz w:val="24"/>
          <w:szCs w:val="24"/>
        </w:rPr>
        <w:t>;</w:t>
      </w:r>
    </w:p>
    <w:p w14:paraId="335506BD" w14:textId="77777777" w:rsidR="00B33639" w:rsidRPr="00C56EB9" w:rsidRDefault="00B33639" w:rsidP="00C56EB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C56EB9">
        <w:rPr>
          <w:rFonts w:ascii="Arial" w:hAnsi="Arial" w:cs="Arial"/>
          <w:sz w:val="24"/>
          <w:szCs w:val="24"/>
        </w:rPr>
        <w:lastRenderedPageBreak/>
        <w:t>Wykonawca, jako wytwórca odpadów wytworzonych podczas prowadzonych robót ponosi odpowiedzialność za ich zagospodarowanie;</w:t>
      </w:r>
    </w:p>
    <w:p w14:paraId="5FF058B3" w14:textId="77777777" w:rsidR="00B33639" w:rsidRPr="00C56EB9" w:rsidRDefault="00B33639" w:rsidP="00C56EB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C56EB9">
        <w:rPr>
          <w:rFonts w:ascii="Arial" w:hAnsi="Arial" w:cs="Arial"/>
          <w:sz w:val="24"/>
          <w:szCs w:val="24"/>
        </w:rPr>
        <w:t>Dowodem przejęcia, transportu i unieszkodliwienia odpadu będzie karta przekazania odpadu wykonana zgodnie z aktualnie obowiązującymi przepisami – opracowana przez przedstawiciela Wykonawcy;</w:t>
      </w:r>
    </w:p>
    <w:p w14:paraId="2287B547" w14:textId="77777777" w:rsidR="00B33639" w:rsidRPr="00C56EB9" w:rsidRDefault="00B33639" w:rsidP="00C56EB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C56EB9">
        <w:rPr>
          <w:rFonts w:ascii="Arial" w:hAnsi="Arial" w:cs="Arial"/>
          <w:sz w:val="24"/>
          <w:szCs w:val="24"/>
        </w:rPr>
        <w:t>Wbudowane przez Wykonawcę materiały muszą być dopuszczone do stosowania w budownictwie zgodnie z wymaganiami Usta</w:t>
      </w:r>
      <w:r w:rsidR="00014771" w:rsidRPr="00C56EB9">
        <w:rPr>
          <w:rFonts w:ascii="Arial" w:hAnsi="Arial" w:cs="Arial"/>
          <w:sz w:val="24"/>
          <w:szCs w:val="24"/>
        </w:rPr>
        <w:t>wy z dnia 16 kwietnia 2004 r. o </w:t>
      </w:r>
      <w:r w:rsidRPr="00C56EB9">
        <w:rPr>
          <w:rFonts w:ascii="Arial" w:hAnsi="Arial" w:cs="Arial"/>
          <w:sz w:val="24"/>
          <w:szCs w:val="24"/>
        </w:rPr>
        <w:t>wyrobach budowlanych (Dz. U. 2021.1213).</w:t>
      </w:r>
    </w:p>
    <w:p w14:paraId="4B422DFF" w14:textId="77777777" w:rsidR="00014771" w:rsidRPr="00C56EB9" w:rsidRDefault="00014771" w:rsidP="00C56EB9">
      <w:pPr>
        <w:pStyle w:val="Akapitzlist"/>
        <w:numPr>
          <w:ilvl w:val="0"/>
          <w:numId w:val="24"/>
        </w:numPr>
        <w:spacing w:after="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C56EB9">
        <w:rPr>
          <w:rFonts w:ascii="Arial" w:hAnsi="Arial" w:cs="Arial"/>
          <w:sz w:val="24"/>
          <w:szCs w:val="24"/>
        </w:rPr>
        <w:t>Wejście obcokrajowców na teren Jednostki Wojskowej wymaga wcześniejszego uzyskania pisemnego pozwolenia wydanego przez SKW zgodnie z decyzją nr 107/MON Ministra Obrony Narodowej z dnia 18.08.2021 r. w sprawie organizowania współpracy międzynarodowej w resorcie obrony narodowej (Dz. Urz. MON 2021, poz. 177). W związku z tym Wykonawcy zobowiązani są do wcześniejszego każdorazowego poinformowania Zamawiającego o zamiarze zatrudnienia obcokrajowców do realizacji zamówienia.</w:t>
      </w:r>
    </w:p>
    <w:p w14:paraId="44EB7B3C" w14:textId="77777777" w:rsidR="00E432DA" w:rsidRPr="00A5766B" w:rsidRDefault="00E432DA" w:rsidP="000F16B1">
      <w:pPr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14:paraId="18E38058" w14:textId="77777777" w:rsidR="000F16B1" w:rsidRPr="00A5766B" w:rsidRDefault="007F37FF" w:rsidP="000F16B1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A5766B">
        <w:rPr>
          <w:rFonts w:ascii="Arial" w:hAnsi="Arial" w:cs="Arial"/>
          <w:sz w:val="24"/>
          <w:szCs w:val="24"/>
          <w:u w:val="single"/>
        </w:rPr>
        <w:t xml:space="preserve">Załączniki </w:t>
      </w:r>
      <w:r w:rsidR="00A5766B" w:rsidRPr="00A5766B">
        <w:rPr>
          <w:rFonts w:ascii="Arial" w:hAnsi="Arial" w:cs="Arial"/>
          <w:sz w:val="24"/>
          <w:szCs w:val="24"/>
          <w:u w:val="single"/>
        </w:rPr>
        <w:t>3</w:t>
      </w:r>
      <w:r w:rsidRPr="00A5766B">
        <w:rPr>
          <w:rFonts w:ascii="Arial" w:hAnsi="Arial" w:cs="Arial"/>
          <w:sz w:val="24"/>
          <w:szCs w:val="24"/>
          <w:u w:val="single"/>
        </w:rPr>
        <w:t xml:space="preserve"> na </w:t>
      </w:r>
      <w:r w:rsidR="00A5766B" w:rsidRPr="00A5766B">
        <w:rPr>
          <w:rFonts w:ascii="Arial" w:hAnsi="Arial" w:cs="Arial"/>
          <w:sz w:val="24"/>
          <w:szCs w:val="24"/>
          <w:u w:val="single"/>
        </w:rPr>
        <w:t>6</w:t>
      </w:r>
      <w:r w:rsidR="000F16B1" w:rsidRPr="00A5766B">
        <w:rPr>
          <w:rFonts w:ascii="Arial" w:hAnsi="Arial" w:cs="Arial"/>
          <w:sz w:val="24"/>
          <w:szCs w:val="24"/>
          <w:u w:val="single"/>
        </w:rPr>
        <w:t xml:space="preserve"> str.</w:t>
      </w:r>
    </w:p>
    <w:p w14:paraId="6ABF77BF" w14:textId="62B6D950" w:rsidR="000F16B1" w:rsidRDefault="000F16B1" w:rsidP="00A576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>Zał. nr 1 – Zalecenia do wykonywania prac geodezyjnych na terenach zamkniętych</w:t>
      </w:r>
      <w:r w:rsidR="009545E1">
        <w:rPr>
          <w:rFonts w:ascii="Arial" w:hAnsi="Arial" w:cs="Arial"/>
          <w:sz w:val="24"/>
          <w:szCs w:val="24"/>
        </w:rPr>
        <w:t xml:space="preserve"> – dokumenty Jawne </w:t>
      </w:r>
      <w:r w:rsidR="007F37FF" w:rsidRPr="00A5766B">
        <w:rPr>
          <w:rFonts w:ascii="Arial" w:hAnsi="Arial" w:cs="Arial"/>
          <w:sz w:val="24"/>
          <w:szCs w:val="24"/>
        </w:rPr>
        <w:t xml:space="preserve"> – na </w:t>
      </w:r>
      <w:r w:rsidR="009545E1">
        <w:rPr>
          <w:rFonts w:ascii="Arial" w:hAnsi="Arial" w:cs="Arial"/>
          <w:sz w:val="24"/>
          <w:szCs w:val="24"/>
        </w:rPr>
        <w:t>6</w:t>
      </w:r>
      <w:r w:rsidRPr="00A5766B">
        <w:rPr>
          <w:rFonts w:ascii="Arial" w:hAnsi="Arial" w:cs="Arial"/>
          <w:sz w:val="24"/>
          <w:szCs w:val="24"/>
        </w:rPr>
        <w:t xml:space="preserve"> str.</w:t>
      </w:r>
    </w:p>
    <w:p w14:paraId="0126F525" w14:textId="5B9BC850" w:rsidR="009545E1" w:rsidRDefault="009545E1" w:rsidP="009545E1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A5766B">
        <w:rPr>
          <w:rFonts w:ascii="Arial" w:hAnsi="Arial" w:cs="Arial"/>
          <w:sz w:val="24"/>
          <w:szCs w:val="24"/>
        </w:rPr>
        <w:t xml:space="preserve">Zał. nr </w:t>
      </w:r>
      <w:r>
        <w:rPr>
          <w:rFonts w:ascii="Arial" w:hAnsi="Arial" w:cs="Arial"/>
          <w:sz w:val="24"/>
          <w:szCs w:val="24"/>
        </w:rPr>
        <w:t>2</w:t>
      </w:r>
      <w:r w:rsidRPr="00A5766B">
        <w:rPr>
          <w:rFonts w:ascii="Arial" w:hAnsi="Arial" w:cs="Arial"/>
          <w:sz w:val="24"/>
          <w:szCs w:val="24"/>
        </w:rPr>
        <w:t xml:space="preserve"> – Zalecenia do wykonywania prac geodezyjnych na terenach zamkniętych</w:t>
      </w:r>
      <w:r>
        <w:rPr>
          <w:rFonts w:ascii="Arial" w:hAnsi="Arial" w:cs="Arial"/>
          <w:sz w:val="24"/>
          <w:szCs w:val="24"/>
        </w:rPr>
        <w:t xml:space="preserve"> – dokumenty NIEJAWNE </w:t>
      </w:r>
      <w:r w:rsidRPr="00A5766B">
        <w:rPr>
          <w:rFonts w:ascii="Arial" w:hAnsi="Arial" w:cs="Arial"/>
          <w:sz w:val="24"/>
          <w:szCs w:val="24"/>
        </w:rPr>
        <w:t xml:space="preserve"> – na </w:t>
      </w:r>
      <w:r>
        <w:rPr>
          <w:rFonts w:ascii="Arial" w:hAnsi="Arial" w:cs="Arial"/>
          <w:sz w:val="24"/>
          <w:szCs w:val="24"/>
        </w:rPr>
        <w:t>6</w:t>
      </w:r>
      <w:r w:rsidRPr="00A5766B">
        <w:rPr>
          <w:rFonts w:ascii="Arial" w:hAnsi="Arial" w:cs="Arial"/>
          <w:sz w:val="24"/>
          <w:szCs w:val="24"/>
        </w:rPr>
        <w:t xml:space="preserve"> str.</w:t>
      </w:r>
    </w:p>
    <w:p w14:paraId="4E61DB0A" w14:textId="3B6B0AE6" w:rsidR="00014771" w:rsidRPr="00A5766B" w:rsidRDefault="00014771" w:rsidP="00A5766B">
      <w:pPr>
        <w:widowControl w:val="0"/>
        <w:suppressAutoHyphens/>
        <w:spacing w:after="12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Zał. nr </w:t>
      </w:r>
      <w:r w:rsidR="009545E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Karta urządzenia – na 2 str.</w:t>
      </w:r>
    </w:p>
    <w:p w14:paraId="6B4F9130" w14:textId="77777777" w:rsidR="00A5766B" w:rsidRDefault="00A5766B" w:rsidP="00A5766B">
      <w:pPr>
        <w:widowControl w:val="0"/>
        <w:suppressAutoHyphens/>
        <w:spacing w:after="12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20D8E7C3" w14:textId="77777777" w:rsidR="00FC66CB" w:rsidRDefault="00FC66CB" w:rsidP="00A5766B">
      <w:pPr>
        <w:widowControl w:val="0"/>
        <w:suppressAutoHyphens/>
        <w:spacing w:after="12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79D7BD36" w14:textId="77777777" w:rsidR="00FC66CB" w:rsidRDefault="00FC66CB" w:rsidP="00A5766B">
      <w:pPr>
        <w:widowControl w:val="0"/>
        <w:suppressAutoHyphens/>
        <w:spacing w:after="12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08EC75DD" w14:textId="77777777" w:rsidR="00FC66CB" w:rsidRPr="00A5766B" w:rsidRDefault="00FC66CB" w:rsidP="00A5766B">
      <w:pPr>
        <w:widowControl w:val="0"/>
        <w:suppressAutoHyphens/>
        <w:spacing w:after="12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681C83C" w14:textId="77777777" w:rsidR="00A5766B" w:rsidRPr="00A5766B" w:rsidRDefault="00A5766B" w:rsidP="00A5766B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u w:val="single"/>
          <w:lang w:eastAsia="hi-IN" w:bidi="hi-IN"/>
        </w:rPr>
        <w:t>Opracował zespół w składzie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:</w:t>
      </w:r>
    </w:p>
    <w:p w14:paraId="1BEB91EC" w14:textId="77777777" w:rsidR="00A5766B" w:rsidRDefault="00A5766B" w:rsidP="00A5766B">
      <w:pPr>
        <w:widowControl w:val="0"/>
        <w:tabs>
          <w:tab w:val="left" w:pos="4253"/>
        </w:tabs>
        <w:suppressAutoHyphens/>
        <w:spacing w:before="120" w:after="0" w:line="48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Krzysztof JAKRZEWSKI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………………………………….</w:t>
      </w:r>
    </w:p>
    <w:p w14:paraId="3220A5EE" w14:textId="1F9FE6EC" w:rsidR="00FD2C87" w:rsidRDefault="00436C72" w:rsidP="00E90AF0">
      <w:pPr>
        <w:widowControl w:val="0"/>
        <w:tabs>
          <w:tab w:val="left" w:pos="4253"/>
        </w:tabs>
        <w:suppressAutoHyphens/>
        <w:spacing w:before="120" w:after="0" w:line="48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Henryk STEFAŃSKI 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………………………………….</w:t>
      </w:r>
    </w:p>
    <w:p w14:paraId="393AA465" w14:textId="1EDEFFC5" w:rsidR="007D6BC9" w:rsidRDefault="007D6BC9" w:rsidP="007D6BC9">
      <w:pPr>
        <w:widowControl w:val="0"/>
        <w:tabs>
          <w:tab w:val="left" w:pos="4253"/>
        </w:tabs>
        <w:suppressAutoHyphens/>
        <w:spacing w:before="120" w:after="0" w:line="48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Marian WOJTYSIAK </w:t>
      </w:r>
      <w:r w:rsidRPr="00A5766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………………………………….</w:t>
      </w:r>
    </w:p>
    <w:p w14:paraId="453FBCCB" w14:textId="77777777" w:rsidR="007D6BC9" w:rsidRDefault="007D6BC9" w:rsidP="00E90AF0">
      <w:pPr>
        <w:widowControl w:val="0"/>
        <w:tabs>
          <w:tab w:val="left" w:pos="4253"/>
        </w:tabs>
        <w:suppressAutoHyphens/>
        <w:spacing w:before="120" w:after="0" w:line="48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sectPr w:rsidR="007D6BC9" w:rsidSect="001533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FE4F3" w14:textId="77777777" w:rsidR="00523BB8" w:rsidRDefault="00523BB8" w:rsidP="00EA4BCD">
      <w:pPr>
        <w:spacing w:after="0" w:line="240" w:lineRule="auto"/>
      </w:pPr>
      <w:r>
        <w:separator/>
      </w:r>
    </w:p>
  </w:endnote>
  <w:endnote w:type="continuationSeparator" w:id="0">
    <w:p w14:paraId="6C6C66D5" w14:textId="77777777" w:rsidR="00523BB8" w:rsidRDefault="00523BB8" w:rsidP="00EA4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OpenSymbol"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B896" w14:textId="77777777" w:rsidR="008D1734" w:rsidRDefault="008D17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4097056"/>
      <w:docPartObj>
        <w:docPartGallery w:val="Page Numbers (Bottom of Page)"/>
        <w:docPartUnique/>
      </w:docPartObj>
    </w:sdtPr>
    <w:sdtEndPr/>
    <w:sdtContent>
      <w:p w14:paraId="4D2C102B" w14:textId="596F533A" w:rsidR="00D42CA3" w:rsidRDefault="00D42C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4EE">
          <w:rPr>
            <w:noProof/>
          </w:rPr>
          <w:t>17</w:t>
        </w:r>
        <w:r>
          <w:fldChar w:fldCharType="end"/>
        </w:r>
      </w:p>
    </w:sdtContent>
  </w:sdt>
  <w:p w14:paraId="2E751086" w14:textId="77777777" w:rsidR="00D42CA3" w:rsidRDefault="00D42C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CE0DC" w14:textId="77777777" w:rsidR="008D1734" w:rsidRDefault="008D17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930FB" w14:textId="77777777" w:rsidR="00523BB8" w:rsidRDefault="00523BB8" w:rsidP="00EA4BCD">
      <w:pPr>
        <w:spacing w:after="0" w:line="240" w:lineRule="auto"/>
      </w:pPr>
      <w:r>
        <w:separator/>
      </w:r>
    </w:p>
  </w:footnote>
  <w:footnote w:type="continuationSeparator" w:id="0">
    <w:p w14:paraId="23A37D7F" w14:textId="77777777" w:rsidR="00523BB8" w:rsidRDefault="00523BB8" w:rsidP="00EA4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FFCB0" w14:textId="77777777" w:rsidR="008D1734" w:rsidRDefault="008D17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4E0B" w14:textId="2B1D9192" w:rsidR="00BD74EE" w:rsidRDefault="00A32E75">
    <w:pPr>
      <w:pStyle w:val="Nagwek"/>
    </w:pPr>
    <w:r>
      <w:tab/>
    </w:r>
    <w:r>
      <w:tab/>
      <w:t xml:space="preserve">zał. nr </w:t>
    </w:r>
    <w:r w:rsidR="008D1734">
      <w:t>10</w:t>
    </w:r>
    <w:r>
      <w:t xml:space="preserve">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1CAD0" w14:textId="77777777" w:rsidR="008D1734" w:rsidRDefault="008D1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10CE"/>
    <w:multiLevelType w:val="hybridMultilevel"/>
    <w:tmpl w:val="B15E0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0399"/>
    <w:multiLevelType w:val="hybridMultilevel"/>
    <w:tmpl w:val="616CE966"/>
    <w:lvl w:ilvl="0" w:tplc="C43A9058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" w15:restartNumberingAfterBreak="0">
    <w:nsid w:val="061C0E4D"/>
    <w:multiLevelType w:val="hybridMultilevel"/>
    <w:tmpl w:val="C9BA7CC2"/>
    <w:lvl w:ilvl="0" w:tplc="62BE9A16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3" w15:restartNumberingAfterBreak="0">
    <w:nsid w:val="0ADA034F"/>
    <w:multiLevelType w:val="hybridMultilevel"/>
    <w:tmpl w:val="1B527122"/>
    <w:lvl w:ilvl="0" w:tplc="5E0E91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600FCE"/>
    <w:multiLevelType w:val="hybridMultilevel"/>
    <w:tmpl w:val="166ED768"/>
    <w:lvl w:ilvl="0" w:tplc="04150001">
      <w:start w:val="1"/>
      <w:numFmt w:val="bullet"/>
      <w:lvlText w:val=""/>
      <w:lvlJc w:val="left"/>
      <w:pPr>
        <w:ind w:left="184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5" w15:restartNumberingAfterBreak="0">
    <w:nsid w:val="13F83E38"/>
    <w:multiLevelType w:val="hybridMultilevel"/>
    <w:tmpl w:val="79C87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D78BF"/>
    <w:multiLevelType w:val="hybridMultilevel"/>
    <w:tmpl w:val="7DF6A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538BD"/>
    <w:multiLevelType w:val="hybridMultilevel"/>
    <w:tmpl w:val="AFCA6A48"/>
    <w:lvl w:ilvl="0" w:tplc="6AE65A4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E6657A"/>
    <w:multiLevelType w:val="multilevel"/>
    <w:tmpl w:val="CEE23652"/>
    <w:lvl w:ilvl="0">
      <w:start w:val="2"/>
      <w:numFmt w:val="decimal"/>
      <w:pStyle w:val="1POZLISTY"/>
      <w:lvlText w:val="%1."/>
      <w:lvlJc w:val="right"/>
      <w:pPr>
        <w:ind w:left="340" w:hanging="340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pl-PL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pozlisty"/>
      <w:lvlText w:val="%1.%2."/>
      <w:lvlJc w:val="left"/>
      <w:pPr>
        <w:ind w:left="1400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pl-PL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pozlisty"/>
      <w:suff w:val="space"/>
      <w:lvlText w:val="%1.%2.%3."/>
      <w:lvlJc w:val="left"/>
      <w:pPr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1446" w:hanging="144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F06030"/>
    <w:multiLevelType w:val="hybridMultilevel"/>
    <w:tmpl w:val="C09E25A2"/>
    <w:lvl w:ilvl="0" w:tplc="3788E9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141D92"/>
    <w:multiLevelType w:val="hybridMultilevel"/>
    <w:tmpl w:val="5BBA44A6"/>
    <w:lvl w:ilvl="0" w:tplc="62BE9A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90411"/>
    <w:multiLevelType w:val="hybridMultilevel"/>
    <w:tmpl w:val="B15E08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86FA6"/>
    <w:multiLevelType w:val="hybridMultilevel"/>
    <w:tmpl w:val="C98E019A"/>
    <w:lvl w:ilvl="0" w:tplc="FFFFFFFF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716EE23C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C4A5D98"/>
    <w:multiLevelType w:val="hybridMultilevel"/>
    <w:tmpl w:val="C91E275E"/>
    <w:lvl w:ilvl="0" w:tplc="C23C01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72B09"/>
    <w:multiLevelType w:val="multilevel"/>
    <w:tmpl w:val="592E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15" w15:restartNumberingAfterBreak="0">
    <w:nsid w:val="2D2F2551"/>
    <w:multiLevelType w:val="hybridMultilevel"/>
    <w:tmpl w:val="797873C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2D7107AD"/>
    <w:multiLevelType w:val="hybridMultilevel"/>
    <w:tmpl w:val="75DC141A"/>
    <w:lvl w:ilvl="0" w:tplc="BED22218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C7187"/>
    <w:multiLevelType w:val="hybridMultilevel"/>
    <w:tmpl w:val="55BC8894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2F4060C7"/>
    <w:multiLevelType w:val="hybridMultilevel"/>
    <w:tmpl w:val="045CB38C"/>
    <w:lvl w:ilvl="0" w:tplc="6AE65A42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1E133AC"/>
    <w:multiLevelType w:val="hybridMultilevel"/>
    <w:tmpl w:val="14186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56D24"/>
    <w:multiLevelType w:val="hybridMultilevel"/>
    <w:tmpl w:val="38AA1A3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0A3EB5"/>
    <w:multiLevelType w:val="hybridMultilevel"/>
    <w:tmpl w:val="F26CBA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140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B9A4D60"/>
    <w:multiLevelType w:val="hybridMultilevel"/>
    <w:tmpl w:val="CC322AFE"/>
    <w:lvl w:ilvl="0" w:tplc="99AE1714">
      <w:start w:val="1"/>
      <w:numFmt w:val="decimal"/>
      <w:lvlText w:val="%1. "/>
      <w:lvlJc w:val="left"/>
      <w:pPr>
        <w:ind w:left="532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5242C"/>
    <w:multiLevelType w:val="hybridMultilevel"/>
    <w:tmpl w:val="C60AF39E"/>
    <w:lvl w:ilvl="0" w:tplc="6AE65A4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C653B92"/>
    <w:multiLevelType w:val="hybridMultilevel"/>
    <w:tmpl w:val="0BDC6EEC"/>
    <w:lvl w:ilvl="0" w:tplc="3B5EE4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D6B4013"/>
    <w:multiLevelType w:val="hybridMultilevel"/>
    <w:tmpl w:val="ABD0C220"/>
    <w:lvl w:ilvl="0" w:tplc="3B5EE4DE">
      <w:start w:val="1"/>
      <w:numFmt w:val="bullet"/>
      <w:lvlText w:val=""/>
      <w:lvlJc w:val="left"/>
      <w:pPr>
        <w:ind w:left="18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27" w15:restartNumberingAfterBreak="0">
    <w:nsid w:val="4ECB119B"/>
    <w:multiLevelType w:val="hybridMultilevel"/>
    <w:tmpl w:val="CD945AE0"/>
    <w:lvl w:ilvl="0" w:tplc="716EE23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EE56FD9"/>
    <w:multiLevelType w:val="hybridMultilevel"/>
    <w:tmpl w:val="F29C0544"/>
    <w:lvl w:ilvl="0" w:tplc="EE6E9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B32563"/>
    <w:multiLevelType w:val="hybridMultilevel"/>
    <w:tmpl w:val="F222A2B0"/>
    <w:lvl w:ilvl="0" w:tplc="C43A9058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52B77973"/>
    <w:multiLevelType w:val="hybridMultilevel"/>
    <w:tmpl w:val="F26CBA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601E5"/>
    <w:multiLevelType w:val="hybridMultilevel"/>
    <w:tmpl w:val="F97EEB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EE4DE">
      <w:start w:val="1"/>
      <w:numFmt w:val="bullet"/>
      <w:lvlText w:val=""/>
      <w:lvlJc w:val="left"/>
      <w:pPr>
        <w:ind w:left="1842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2E3D94"/>
    <w:multiLevelType w:val="hybridMultilevel"/>
    <w:tmpl w:val="28F48A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D7753"/>
    <w:multiLevelType w:val="hybridMultilevel"/>
    <w:tmpl w:val="F26CBA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21826"/>
    <w:multiLevelType w:val="hybridMultilevel"/>
    <w:tmpl w:val="41BC1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AE6E02"/>
    <w:multiLevelType w:val="hybridMultilevel"/>
    <w:tmpl w:val="3320B09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DF11452"/>
    <w:multiLevelType w:val="hybridMultilevel"/>
    <w:tmpl w:val="2DE29B0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F240642"/>
    <w:multiLevelType w:val="multilevel"/>
    <w:tmpl w:val="95AED09E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upperRoman"/>
      <w:pStyle w:val="StylNagwek1ArialNarrow"/>
      <w:lvlText w:val="%2."/>
      <w:lvlJc w:val="righ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8" w15:restartNumberingAfterBreak="0">
    <w:nsid w:val="6F5B3476"/>
    <w:multiLevelType w:val="hybridMultilevel"/>
    <w:tmpl w:val="797873C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9" w15:restartNumberingAfterBreak="0">
    <w:nsid w:val="71440F2F"/>
    <w:multiLevelType w:val="hybridMultilevel"/>
    <w:tmpl w:val="B15E08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664F"/>
    <w:multiLevelType w:val="hybridMultilevel"/>
    <w:tmpl w:val="465002CA"/>
    <w:lvl w:ilvl="0" w:tplc="16506820">
      <w:start w:val="1"/>
      <w:numFmt w:val="decimal"/>
      <w:lvlText w:val="%1."/>
      <w:lvlJc w:val="left"/>
      <w:pPr>
        <w:ind w:left="2912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661471"/>
    <w:multiLevelType w:val="hybridMultilevel"/>
    <w:tmpl w:val="CC322AFE"/>
    <w:lvl w:ilvl="0" w:tplc="99AE1714">
      <w:start w:val="1"/>
      <w:numFmt w:val="decimal"/>
      <w:lvlText w:val="%1. "/>
      <w:lvlJc w:val="left"/>
      <w:pPr>
        <w:ind w:left="872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0C410A"/>
    <w:multiLevelType w:val="hybridMultilevel"/>
    <w:tmpl w:val="BC5ED900"/>
    <w:lvl w:ilvl="0" w:tplc="6AE65A42">
      <w:start w:val="1"/>
      <w:numFmt w:val="bullet"/>
      <w:lvlText w:val="-"/>
      <w:lvlJc w:val="left"/>
      <w:pPr>
        <w:ind w:left="78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7D700988"/>
    <w:multiLevelType w:val="hybridMultilevel"/>
    <w:tmpl w:val="7ABA9E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EE4DE">
      <w:start w:val="1"/>
      <w:numFmt w:val="bullet"/>
      <w:lvlText w:val=""/>
      <w:lvlJc w:val="left"/>
      <w:pPr>
        <w:ind w:left="1842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97FD3"/>
    <w:multiLevelType w:val="hybridMultilevel"/>
    <w:tmpl w:val="2DE29B02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2870114">
    <w:abstractNumId w:val="33"/>
  </w:num>
  <w:num w:numId="2" w16cid:durableId="105927806">
    <w:abstractNumId w:val="22"/>
  </w:num>
  <w:num w:numId="3" w16cid:durableId="1029529725">
    <w:abstractNumId w:val="12"/>
  </w:num>
  <w:num w:numId="4" w16cid:durableId="34476477">
    <w:abstractNumId w:val="27"/>
  </w:num>
  <w:num w:numId="5" w16cid:durableId="1229802718">
    <w:abstractNumId w:val="16"/>
  </w:num>
  <w:num w:numId="6" w16cid:durableId="934702760">
    <w:abstractNumId w:val="23"/>
  </w:num>
  <w:num w:numId="7" w16cid:durableId="258415442">
    <w:abstractNumId w:val="32"/>
  </w:num>
  <w:num w:numId="8" w16cid:durableId="816994498">
    <w:abstractNumId w:val="3"/>
  </w:num>
  <w:num w:numId="9" w16cid:durableId="58867784">
    <w:abstractNumId w:val="28"/>
  </w:num>
  <w:num w:numId="10" w16cid:durableId="39670315">
    <w:abstractNumId w:val="42"/>
  </w:num>
  <w:num w:numId="11" w16cid:durableId="227541199">
    <w:abstractNumId w:val="7"/>
  </w:num>
  <w:num w:numId="12" w16cid:durableId="1382709911">
    <w:abstractNumId w:val="24"/>
  </w:num>
  <w:num w:numId="13" w16cid:durableId="1871143553">
    <w:abstractNumId w:val="18"/>
  </w:num>
  <w:num w:numId="14" w16cid:durableId="1054350442">
    <w:abstractNumId w:val="19"/>
  </w:num>
  <w:num w:numId="15" w16cid:durableId="657536465">
    <w:abstractNumId w:val="41"/>
  </w:num>
  <w:num w:numId="16" w16cid:durableId="1210800643">
    <w:abstractNumId w:val="37"/>
  </w:num>
  <w:num w:numId="17" w16cid:durableId="526794422">
    <w:abstractNumId w:val="8"/>
  </w:num>
  <w:num w:numId="18" w16cid:durableId="1533958755">
    <w:abstractNumId w:val="5"/>
  </w:num>
  <w:num w:numId="19" w16cid:durableId="148206283">
    <w:abstractNumId w:val="30"/>
  </w:num>
  <w:num w:numId="20" w16cid:durableId="664356349">
    <w:abstractNumId w:val="21"/>
  </w:num>
  <w:num w:numId="21" w16cid:durableId="1373379631">
    <w:abstractNumId w:val="40"/>
  </w:num>
  <w:num w:numId="22" w16cid:durableId="1781561470">
    <w:abstractNumId w:val="35"/>
  </w:num>
  <w:num w:numId="23" w16cid:durableId="978343686">
    <w:abstractNumId w:val="15"/>
  </w:num>
  <w:num w:numId="24" w16cid:durableId="2089842481">
    <w:abstractNumId w:val="38"/>
  </w:num>
  <w:num w:numId="25" w16cid:durableId="217278784">
    <w:abstractNumId w:val="0"/>
  </w:num>
  <w:num w:numId="26" w16cid:durableId="1136408596">
    <w:abstractNumId w:val="34"/>
  </w:num>
  <w:num w:numId="27" w16cid:durableId="165598440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006047">
    <w:abstractNumId w:val="25"/>
  </w:num>
  <w:num w:numId="29" w16cid:durableId="1632131248">
    <w:abstractNumId w:val="26"/>
  </w:num>
  <w:num w:numId="30" w16cid:durableId="1437407483">
    <w:abstractNumId w:val="4"/>
  </w:num>
  <w:num w:numId="31" w16cid:durableId="1183937140">
    <w:abstractNumId w:val="43"/>
  </w:num>
  <w:num w:numId="32" w16cid:durableId="350843950">
    <w:abstractNumId w:val="31"/>
  </w:num>
  <w:num w:numId="33" w16cid:durableId="408305441">
    <w:abstractNumId w:val="11"/>
  </w:num>
  <w:num w:numId="34" w16cid:durableId="1466854171">
    <w:abstractNumId w:val="2"/>
  </w:num>
  <w:num w:numId="35" w16cid:durableId="1499730689">
    <w:abstractNumId w:val="10"/>
  </w:num>
  <w:num w:numId="36" w16cid:durableId="53434549">
    <w:abstractNumId w:val="1"/>
  </w:num>
  <w:num w:numId="37" w16cid:durableId="526410875">
    <w:abstractNumId w:val="29"/>
  </w:num>
  <w:num w:numId="38" w16cid:durableId="1702895281">
    <w:abstractNumId w:val="20"/>
  </w:num>
  <w:num w:numId="39" w16cid:durableId="565068486">
    <w:abstractNumId w:val="17"/>
  </w:num>
  <w:num w:numId="40" w16cid:durableId="1073890392">
    <w:abstractNumId w:val="13"/>
  </w:num>
  <w:num w:numId="41" w16cid:durableId="1988976947">
    <w:abstractNumId w:val="14"/>
  </w:num>
  <w:num w:numId="42" w16cid:durableId="724330101">
    <w:abstractNumId w:val="39"/>
  </w:num>
  <w:num w:numId="43" w16cid:durableId="290331899">
    <w:abstractNumId w:val="36"/>
  </w:num>
  <w:num w:numId="44" w16cid:durableId="315108514">
    <w:abstractNumId w:val="6"/>
  </w:num>
  <w:num w:numId="45" w16cid:durableId="671764584">
    <w:abstractNumId w:val="4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9F1"/>
    <w:rsid w:val="000052E9"/>
    <w:rsid w:val="00007962"/>
    <w:rsid w:val="00014771"/>
    <w:rsid w:val="00016AF3"/>
    <w:rsid w:val="0003199C"/>
    <w:rsid w:val="0005306D"/>
    <w:rsid w:val="0005544D"/>
    <w:rsid w:val="00064F0A"/>
    <w:rsid w:val="00065664"/>
    <w:rsid w:val="00077453"/>
    <w:rsid w:val="00083D32"/>
    <w:rsid w:val="00085B95"/>
    <w:rsid w:val="00086271"/>
    <w:rsid w:val="000939C7"/>
    <w:rsid w:val="000B4B1D"/>
    <w:rsid w:val="000C455D"/>
    <w:rsid w:val="000D16FE"/>
    <w:rsid w:val="000D2554"/>
    <w:rsid w:val="000D7ADF"/>
    <w:rsid w:val="000E5742"/>
    <w:rsid w:val="000F16B1"/>
    <w:rsid w:val="00135A57"/>
    <w:rsid w:val="00136BB4"/>
    <w:rsid w:val="00140B4C"/>
    <w:rsid w:val="001415D8"/>
    <w:rsid w:val="001417CF"/>
    <w:rsid w:val="001533B6"/>
    <w:rsid w:val="00162E8B"/>
    <w:rsid w:val="001637F3"/>
    <w:rsid w:val="001675AC"/>
    <w:rsid w:val="00174604"/>
    <w:rsid w:val="001868CA"/>
    <w:rsid w:val="00192829"/>
    <w:rsid w:val="001A3DB6"/>
    <w:rsid w:val="001A45DD"/>
    <w:rsid w:val="001B0C54"/>
    <w:rsid w:val="001B5439"/>
    <w:rsid w:val="001C3BF7"/>
    <w:rsid w:val="001F3D39"/>
    <w:rsid w:val="001F670F"/>
    <w:rsid w:val="00201CDE"/>
    <w:rsid w:val="002050CB"/>
    <w:rsid w:val="002172EE"/>
    <w:rsid w:val="00220AF8"/>
    <w:rsid w:val="0024381B"/>
    <w:rsid w:val="00277338"/>
    <w:rsid w:val="002925DF"/>
    <w:rsid w:val="00292947"/>
    <w:rsid w:val="002967AB"/>
    <w:rsid w:val="002A6D16"/>
    <w:rsid w:val="002B35C7"/>
    <w:rsid w:val="002C2FAF"/>
    <w:rsid w:val="002C4542"/>
    <w:rsid w:val="002C7E5F"/>
    <w:rsid w:val="002D73F7"/>
    <w:rsid w:val="002F2C9C"/>
    <w:rsid w:val="002F314B"/>
    <w:rsid w:val="00303E4D"/>
    <w:rsid w:val="00304728"/>
    <w:rsid w:val="0030665D"/>
    <w:rsid w:val="00307209"/>
    <w:rsid w:val="003160CF"/>
    <w:rsid w:val="003264C5"/>
    <w:rsid w:val="00333291"/>
    <w:rsid w:val="00340768"/>
    <w:rsid w:val="00340D42"/>
    <w:rsid w:val="003511ED"/>
    <w:rsid w:val="00352AB2"/>
    <w:rsid w:val="00361844"/>
    <w:rsid w:val="00362E4B"/>
    <w:rsid w:val="003722B4"/>
    <w:rsid w:val="0038049D"/>
    <w:rsid w:val="00383CB8"/>
    <w:rsid w:val="00383D92"/>
    <w:rsid w:val="003845A7"/>
    <w:rsid w:val="00384CC1"/>
    <w:rsid w:val="003B5B2C"/>
    <w:rsid w:val="003B5DE1"/>
    <w:rsid w:val="003C1E2D"/>
    <w:rsid w:val="003C286F"/>
    <w:rsid w:val="003D0074"/>
    <w:rsid w:val="003D06FF"/>
    <w:rsid w:val="003D7F2A"/>
    <w:rsid w:val="003E2222"/>
    <w:rsid w:val="00415AD7"/>
    <w:rsid w:val="00430E9C"/>
    <w:rsid w:val="00436C72"/>
    <w:rsid w:val="004607FD"/>
    <w:rsid w:val="004630E4"/>
    <w:rsid w:val="00467AD1"/>
    <w:rsid w:val="00485C09"/>
    <w:rsid w:val="00491533"/>
    <w:rsid w:val="00492703"/>
    <w:rsid w:val="00493330"/>
    <w:rsid w:val="00495E28"/>
    <w:rsid w:val="004A595A"/>
    <w:rsid w:val="004D1EF7"/>
    <w:rsid w:val="004E5403"/>
    <w:rsid w:val="004E54A4"/>
    <w:rsid w:val="00505A59"/>
    <w:rsid w:val="00523427"/>
    <w:rsid w:val="00523BB8"/>
    <w:rsid w:val="00527C39"/>
    <w:rsid w:val="00530B8D"/>
    <w:rsid w:val="00542B03"/>
    <w:rsid w:val="00555CAD"/>
    <w:rsid w:val="005577FF"/>
    <w:rsid w:val="005738EE"/>
    <w:rsid w:val="00591E4A"/>
    <w:rsid w:val="00592323"/>
    <w:rsid w:val="00592AE6"/>
    <w:rsid w:val="005A2DD0"/>
    <w:rsid w:val="005C5230"/>
    <w:rsid w:val="005D0A74"/>
    <w:rsid w:val="005E1B0C"/>
    <w:rsid w:val="005E380B"/>
    <w:rsid w:val="005F0711"/>
    <w:rsid w:val="005F15B7"/>
    <w:rsid w:val="005F4345"/>
    <w:rsid w:val="005F73EF"/>
    <w:rsid w:val="006019D0"/>
    <w:rsid w:val="006140A5"/>
    <w:rsid w:val="00614731"/>
    <w:rsid w:val="0061791D"/>
    <w:rsid w:val="00644E1E"/>
    <w:rsid w:val="006576D7"/>
    <w:rsid w:val="00681191"/>
    <w:rsid w:val="006873F8"/>
    <w:rsid w:val="006943E4"/>
    <w:rsid w:val="0069780B"/>
    <w:rsid w:val="006A098A"/>
    <w:rsid w:val="006B2C64"/>
    <w:rsid w:val="006C1549"/>
    <w:rsid w:val="006D66B1"/>
    <w:rsid w:val="00714D60"/>
    <w:rsid w:val="007228A2"/>
    <w:rsid w:val="00730155"/>
    <w:rsid w:val="00735E50"/>
    <w:rsid w:val="00750EAC"/>
    <w:rsid w:val="007610B9"/>
    <w:rsid w:val="007625CF"/>
    <w:rsid w:val="0076649E"/>
    <w:rsid w:val="007777BC"/>
    <w:rsid w:val="007A4E1B"/>
    <w:rsid w:val="007B1BB6"/>
    <w:rsid w:val="007C3D56"/>
    <w:rsid w:val="007D6BC9"/>
    <w:rsid w:val="007E1640"/>
    <w:rsid w:val="007E6A2C"/>
    <w:rsid w:val="007F37FF"/>
    <w:rsid w:val="00811F4D"/>
    <w:rsid w:val="00820374"/>
    <w:rsid w:val="008207B7"/>
    <w:rsid w:val="0082486A"/>
    <w:rsid w:val="00831A6A"/>
    <w:rsid w:val="00834F1D"/>
    <w:rsid w:val="00852514"/>
    <w:rsid w:val="008613C1"/>
    <w:rsid w:val="00863E62"/>
    <w:rsid w:val="00890BA7"/>
    <w:rsid w:val="00896D85"/>
    <w:rsid w:val="008A2827"/>
    <w:rsid w:val="008A4568"/>
    <w:rsid w:val="008A70F5"/>
    <w:rsid w:val="008D1734"/>
    <w:rsid w:val="008D17E8"/>
    <w:rsid w:val="00921F01"/>
    <w:rsid w:val="00951B67"/>
    <w:rsid w:val="009545E1"/>
    <w:rsid w:val="00960C45"/>
    <w:rsid w:val="00985122"/>
    <w:rsid w:val="009957E6"/>
    <w:rsid w:val="009C79BA"/>
    <w:rsid w:val="009D4A7B"/>
    <w:rsid w:val="009E256E"/>
    <w:rsid w:val="009E6068"/>
    <w:rsid w:val="009E6FE9"/>
    <w:rsid w:val="009F3C9C"/>
    <w:rsid w:val="00A0423B"/>
    <w:rsid w:val="00A07CBE"/>
    <w:rsid w:val="00A26089"/>
    <w:rsid w:val="00A26367"/>
    <w:rsid w:val="00A27C4D"/>
    <w:rsid w:val="00A32E75"/>
    <w:rsid w:val="00A5766B"/>
    <w:rsid w:val="00A72BB4"/>
    <w:rsid w:val="00A91B89"/>
    <w:rsid w:val="00AB7D8C"/>
    <w:rsid w:val="00AC5190"/>
    <w:rsid w:val="00AC6193"/>
    <w:rsid w:val="00AE417B"/>
    <w:rsid w:val="00AF7BB1"/>
    <w:rsid w:val="00B12F11"/>
    <w:rsid w:val="00B21E99"/>
    <w:rsid w:val="00B275AD"/>
    <w:rsid w:val="00B27FF6"/>
    <w:rsid w:val="00B33639"/>
    <w:rsid w:val="00B4464E"/>
    <w:rsid w:val="00B47E52"/>
    <w:rsid w:val="00B554CC"/>
    <w:rsid w:val="00B57AD9"/>
    <w:rsid w:val="00B61AC4"/>
    <w:rsid w:val="00B74F80"/>
    <w:rsid w:val="00B87507"/>
    <w:rsid w:val="00BA1667"/>
    <w:rsid w:val="00BB2639"/>
    <w:rsid w:val="00BB6C4D"/>
    <w:rsid w:val="00BB7FCE"/>
    <w:rsid w:val="00BD0BF2"/>
    <w:rsid w:val="00BD14B7"/>
    <w:rsid w:val="00BD74EE"/>
    <w:rsid w:val="00BE1D00"/>
    <w:rsid w:val="00BE3161"/>
    <w:rsid w:val="00BE457A"/>
    <w:rsid w:val="00C011E4"/>
    <w:rsid w:val="00C10F69"/>
    <w:rsid w:val="00C31FF9"/>
    <w:rsid w:val="00C325CE"/>
    <w:rsid w:val="00C32FED"/>
    <w:rsid w:val="00C33F0B"/>
    <w:rsid w:val="00C3408D"/>
    <w:rsid w:val="00C350F3"/>
    <w:rsid w:val="00C37685"/>
    <w:rsid w:val="00C431E1"/>
    <w:rsid w:val="00C43DC5"/>
    <w:rsid w:val="00C4680B"/>
    <w:rsid w:val="00C52A8F"/>
    <w:rsid w:val="00C56EB9"/>
    <w:rsid w:val="00C63B03"/>
    <w:rsid w:val="00C83FEE"/>
    <w:rsid w:val="00C900DC"/>
    <w:rsid w:val="00C90744"/>
    <w:rsid w:val="00C94A62"/>
    <w:rsid w:val="00CA1002"/>
    <w:rsid w:val="00CB50AC"/>
    <w:rsid w:val="00CB556A"/>
    <w:rsid w:val="00CC24E3"/>
    <w:rsid w:val="00CC30FF"/>
    <w:rsid w:val="00CC3546"/>
    <w:rsid w:val="00CD59CF"/>
    <w:rsid w:val="00CE5D9E"/>
    <w:rsid w:val="00D1327C"/>
    <w:rsid w:val="00D3437E"/>
    <w:rsid w:val="00D42CA3"/>
    <w:rsid w:val="00D56908"/>
    <w:rsid w:val="00D619F1"/>
    <w:rsid w:val="00D72D19"/>
    <w:rsid w:val="00D77E2E"/>
    <w:rsid w:val="00DA7B8A"/>
    <w:rsid w:val="00DB0EBC"/>
    <w:rsid w:val="00DB702F"/>
    <w:rsid w:val="00DC363A"/>
    <w:rsid w:val="00E01672"/>
    <w:rsid w:val="00E07636"/>
    <w:rsid w:val="00E14DCB"/>
    <w:rsid w:val="00E333FE"/>
    <w:rsid w:val="00E432DA"/>
    <w:rsid w:val="00E54EAC"/>
    <w:rsid w:val="00E768B9"/>
    <w:rsid w:val="00E825F7"/>
    <w:rsid w:val="00E82849"/>
    <w:rsid w:val="00E90AF0"/>
    <w:rsid w:val="00E91AFA"/>
    <w:rsid w:val="00E91B37"/>
    <w:rsid w:val="00E94985"/>
    <w:rsid w:val="00EA4BCD"/>
    <w:rsid w:val="00EB11AF"/>
    <w:rsid w:val="00EB62FE"/>
    <w:rsid w:val="00ED3ABC"/>
    <w:rsid w:val="00EF298B"/>
    <w:rsid w:val="00EF5D78"/>
    <w:rsid w:val="00F13D88"/>
    <w:rsid w:val="00F315B8"/>
    <w:rsid w:val="00F331B4"/>
    <w:rsid w:val="00F42149"/>
    <w:rsid w:val="00F549A9"/>
    <w:rsid w:val="00F66A2A"/>
    <w:rsid w:val="00FA26ED"/>
    <w:rsid w:val="00FB16E7"/>
    <w:rsid w:val="00FC66CB"/>
    <w:rsid w:val="00FD2C87"/>
    <w:rsid w:val="00FF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E01602A"/>
  <w15:chartTrackingRefBased/>
  <w15:docId w15:val="{374BE902-5767-4B84-BD51-C3667960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BCD"/>
  </w:style>
  <w:style w:type="paragraph" w:styleId="Nagwek1">
    <w:name w:val="heading 1"/>
    <w:next w:val="Tekstpodstawowy"/>
    <w:link w:val="Nagwek1Znak"/>
    <w:uiPriority w:val="9"/>
    <w:qFormat/>
    <w:rsid w:val="00E333FE"/>
    <w:pPr>
      <w:widowControl w:val="0"/>
      <w:suppressAutoHyphens/>
      <w:spacing w:after="0" w:line="360" w:lineRule="auto"/>
      <w:outlineLvl w:val="0"/>
    </w:pPr>
    <w:rPr>
      <w:rFonts w:ascii="Arial" w:eastAsia="SimSun" w:hAnsi="Arial" w:cs="Arial"/>
      <w:b/>
      <w:bCs/>
      <w:sz w:val="24"/>
      <w:szCs w:val="48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656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BCD"/>
  </w:style>
  <w:style w:type="paragraph" w:styleId="Stopka">
    <w:name w:val="footer"/>
    <w:basedOn w:val="Normalny"/>
    <w:link w:val="StopkaZnak"/>
    <w:uiPriority w:val="99"/>
    <w:unhideWhenUsed/>
    <w:rsid w:val="00E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BCD"/>
  </w:style>
  <w:style w:type="paragraph" w:styleId="Akapitzlist">
    <w:name w:val="List Paragraph"/>
    <w:aliases w:val="Numerowanie,Wyliczanie,Obiekt,Akapit z listą31,Bullets,normalny tekst,BulletC,Lista - poziom 1,Wypunktowanie,test ciągły,normalny,Akapit z listą11,Spis treści 12,naglowek,mm,źródła,times,List Paragraph,List Paragraph1,Akapit z nr,L1"/>
    <w:basedOn w:val="Normalny"/>
    <w:link w:val="AkapitzlistZnak"/>
    <w:uiPriority w:val="99"/>
    <w:qFormat/>
    <w:rsid w:val="00EA4BCD"/>
    <w:pPr>
      <w:ind w:left="720"/>
      <w:contextualSpacing/>
    </w:pPr>
  </w:style>
  <w:style w:type="paragraph" w:customStyle="1" w:styleId="StylFranzArialNarrowInterliniapojedyncze">
    <w:name w:val="Styl Franz + Arial Narrow Interlinia:  pojedyncze"/>
    <w:basedOn w:val="Normalny"/>
    <w:link w:val="StylFranzArialNarrowInterliniapojedynczeZnak3"/>
    <w:rsid w:val="00E333FE"/>
    <w:pPr>
      <w:spacing w:after="0" w:line="240" w:lineRule="auto"/>
      <w:jc w:val="both"/>
    </w:pPr>
    <w:rPr>
      <w:rFonts w:ascii="Arial Narrow" w:eastAsia="Times New Roman" w:hAnsi="Arial Narrow" w:cs="Times New Roman"/>
      <w:lang w:eastAsia="pl-PL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locked/>
    <w:rsid w:val="00E333FE"/>
    <w:rPr>
      <w:rFonts w:ascii="Arial Narrow" w:eastAsia="Times New Roman" w:hAnsi="Arial Narrow" w:cs="Times New Roman"/>
      <w:lang w:eastAsia="pl-PL"/>
    </w:rPr>
  </w:style>
  <w:style w:type="paragraph" w:customStyle="1" w:styleId="StylWYPUNKTOWANIE">
    <w:name w:val="Styl WYPUNKTOWANIE"/>
    <w:basedOn w:val="Normalny"/>
    <w:next w:val="Normalny"/>
    <w:autoRedefine/>
    <w:uiPriority w:val="99"/>
    <w:qFormat/>
    <w:rsid w:val="00485C09"/>
    <w:pPr>
      <w:spacing w:after="0" w:line="276" w:lineRule="auto"/>
      <w:ind w:left="284"/>
    </w:pPr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333FE"/>
    <w:rPr>
      <w:rFonts w:ascii="Arial" w:eastAsia="SimSun" w:hAnsi="Arial" w:cs="Arial"/>
      <w:b/>
      <w:bCs/>
      <w:sz w:val="24"/>
      <w:szCs w:val="48"/>
      <w:lang w:eastAsia="ar-SA"/>
    </w:rPr>
  </w:style>
  <w:style w:type="character" w:styleId="Pogrubienie">
    <w:name w:val="Strong"/>
    <w:basedOn w:val="Domylnaczcionkaakapitu"/>
    <w:qFormat/>
    <w:rsid w:val="00E333FE"/>
    <w:rPr>
      <w:b/>
      <w:bCs/>
    </w:rPr>
  </w:style>
  <w:style w:type="character" w:customStyle="1" w:styleId="AkapitzlistZnak">
    <w:name w:val="Akapit z listą Znak"/>
    <w:aliases w:val="Numerowanie Znak,Wyliczanie Znak,Obiekt Znak,Akapit z listą31 Znak,Bullets Znak,normalny tekst Znak,BulletC Znak,Lista - poziom 1 Znak,Wypunktowanie Znak,test ciągły Znak,normalny Znak,Akapit z listą11 Znak,Spis treści 12 Znak"/>
    <w:basedOn w:val="Domylnaczcionkaakapitu"/>
    <w:link w:val="Akapitzlist"/>
    <w:uiPriority w:val="99"/>
    <w:qFormat/>
    <w:rsid w:val="00E333F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333FE"/>
    <w:pPr>
      <w:widowControl w:val="0"/>
      <w:suppressAutoHyphens/>
      <w:spacing w:after="120" w:line="360" w:lineRule="auto"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333FE"/>
    <w:rPr>
      <w:rFonts w:ascii="Arial" w:eastAsia="SimSun" w:hAnsi="Arial" w:cs="Mangal"/>
      <w:kern w:val="1"/>
      <w:szCs w:val="24"/>
      <w:lang w:eastAsia="hi-I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333FE"/>
    <w:pPr>
      <w:widowControl w:val="0"/>
      <w:suppressAutoHyphens/>
      <w:spacing w:after="120" w:line="360" w:lineRule="auto"/>
      <w:ind w:left="283"/>
      <w:jc w:val="both"/>
    </w:pPr>
    <w:rPr>
      <w:rFonts w:ascii="Arial" w:eastAsia="SimSun" w:hAnsi="Arial" w:cs="Mangal"/>
      <w:kern w:val="1"/>
      <w:sz w:val="16"/>
      <w:szCs w:val="14"/>
      <w:lang w:eastAsia="hi-IN" w:bidi="hi-I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333FE"/>
    <w:rPr>
      <w:rFonts w:ascii="Arial" w:eastAsia="SimSun" w:hAnsi="Arial" w:cs="Mangal"/>
      <w:kern w:val="1"/>
      <w:sz w:val="16"/>
      <w:szCs w:val="14"/>
      <w:lang w:eastAsia="hi-IN" w:bidi="hi-IN"/>
    </w:rPr>
  </w:style>
  <w:style w:type="paragraph" w:customStyle="1" w:styleId="StylFranzArialNarrowInterliniapojedynczeZnak2">
    <w:name w:val="Styl Franz + Arial Narrow Interlinia:  pojedyncze Znak2"/>
    <w:basedOn w:val="Normalny"/>
    <w:link w:val="StylFranzArialNarrowInterliniapojedynczeZnakZnak"/>
    <w:uiPriority w:val="99"/>
    <w:qFormat/>
    <w:rsid w:val="00E333FE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E333FE"/>
    <w:rPr>
      <w:rFonts w:ascii="Arial Narrow" w:eastAsia="Times New Roman" w:hAnsi="Arial Narrow" w:cs="Times New Roman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656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2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55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14D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8613C1"/>
    <w:pPr>
      <w:keepNext/>
      <w:widowControl/>
      <w:numPr>
        <w:ilvl w:val="1"/>
        <w:numId w:val="16"/>
      </w:numPr>
      <w:suppressAutoHyphens w:val="0"/>
      <w:spacing w:before="240" w:line="264" w:lineRule="auto"/>
      <w:jc w:val="both"/>
      <w:outlineLvl w:val="9"/>
    </w:pPr>
    <w:rPr>
      <w:rFonts w:eastAsia="Times New Roman"/>
      <w:bCs w:val="0"/>
      <w:iCs/>
      <w:smallCaps/>
      <w:kern w:val="1"/>
      <w:szCs w:val="24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8613C1"/>
    <w:rPr>
      <w:rFonts w:ascii="Arial" w:eastAsia="Times New Roman" w:hAnsi="Arial" w:cs="Arial"/>
      <w:b/>
      <w:iCs/>
      <w:smallCaps/>
      <w:kern w:val="1"/>
      <w:sz w:val="24"/>
      <w:szCs w:val="24"/>
      <w:lang w:eastAsia="ar-SA"/>
    </w:rPr>
  </w:style>
  <w:style w:type="paragraph" w:customStyle="1" w:styleId="2pozlisty">
    <w:name w:val="2poz listy"/>
    <w:basedOn w:val="Normalny"/>
    <w:link w:val="2pozlistyZnak"/>
    <w:qFormat/>
    <w:rsid w:val="00DC363A"/>
    <w:pPr>
      <w:widowControl w:val="0"/>
      <w:numPr>
        <w:ilvl w:val="1"/>
        <w:numId w:val="17"/>
      </w:numPr>
      <w:suppressAutoHyphens/>
      <w:autoSpaceDN w:val="0"/>
      <w:spacing w:before="300" w:after="60" w:line="240" w:lineRule="auto"/>
      <w:textAlignment w:val="baseline"/>
    </w:pPr>
    <w:rPr>
      <w:rFonts w:ascii="Arial Narrow" w:eastAsia="SimSun" w:hAnsi="Arial Narrow" w:cs="Mangal"/>
      <w:b/>
      <w:i/>
      <w:kern w:val="3"/>
      <w:sz w:val="26"/>
      <w:lang w:val="x-none" w:eastAsia="zh-CN" w:bidi="hi-IN"/>
    </w:rPr>
  </w:style>
  <w:style w:type="paragraph" w:customStyle="1" w:styleId="3pozlisty">
    <w:name w:val="3poz listy"/>
    <w:basedOn w:val="Normalny"/>
    <w:qFormat/>
    <w:rsid w:val="00DC363A"/>
    <w:pPr>
      <w:widowControl w:val="0"/>
      <w:numPr>
        <w:ilvl w:val="2"/>
        <w:numId w:val="17"/>
      </w:numPr>
      <w:suppressAutoHyphens/>
      <w:autoSpaceDN w:val="0"/>
      <w:spacing w:before="120" w:after="0" w:line="360" w:lineRule="auto"/>
      <w:textAlignment w:val="baseline"/>
    </w:pPr>
    <w:rPr>
      <w:rFonts w:ascii="Arial Narrow" w:eastAsia="SimSun" w:hAnsi="Arial Narrow" w:cs="Mangal"/>
      <w:b/>
      <w:kern w:val="3"/>
      <w:lang w:val="x-none" w:eastAsia="zh-CN" w:bidi="hi-IN"/>
    </w:rPr>
  </w:style>
  <w:style w:type="character" w:customStyle="1" w:styleId="2pozlistyZnak">
    <w:name w:val="2poz listy Znak"/>
    <w:link w:val="2pozlisty"/>
    <w:rsid w:val="00DC363A"/>
    <w:rPr>
      <w:rFonts w:ascii="Arial Narrow" w:eastAsia="SimSun" w:hAnsi="Arial Narrow" w:cs="Mangal"/>
      <w:b/>
      <w:i/>
      <w:kern w:val="3"/>
      <w:sz w:val="26"/>
      <w:lang w:val="x-none" w:eastAsia="zh-CN" w:bidi="hi-IN"/>
    </w:rPr>
  </w:style>
  <w:style w:type="paragraph" w:customStyle="1" w:styleId="1POZLISTY">
    <w:name w:val="1POZ LISTY"/>
    <w:basedOn w:val="Nagwek1"/>
    <w:qFormat/>
    <w:rsid w:val="00DC363A"/>
    <w:pPr>
      <w:keepNext/>
      <w:widowControl/>
      <w:numPr>
        <w:numId w:val="17"/>
      </w:numPr>
      <w:autoSpaceDN w:val="0"/>
      <w:spacing w:before="120" w:after="120" w:line="240" w:lineRule="auto"/>
      <w:textAlignment w:val="baseline"/>
    </w:pPr>
    <w:rPr>
      <w:rFonts w:ascii="Arial Narrow" w:hAnsi="Arial Narrow" w:cs="Times New Roman"/>
      <w:bCs w:val="0"/>
      <w:kern w:val="3"/>
      <w:sz w:val="28"/>
      <w:szCs w:val="22"/>
      <w:lang w:val="x-none" w:eastAsia="zh-CN"/>
    </w:rPr>
  </w:style>
  <w:style w:type="character" w:customStyle="1" w:styleId="FontStyle71">
    <w:name w:val="Font Style71"/>
    <w:uiPriority w:val="99"/>
    <w:rsid w:val="001533B6"/>
    <w:rPr>
      <w:rFonts w:ascii="Arial" w:hAnsi="Arial" w:cs="Arial"/>
      <w:color w:val="000000"/>
      <w:sz w:val="18"/>
      <w:szCs w:val="18"/>
    </w:rPr>
  </w:style>
  <w:style w:type="paragraph" w:styleId="Bezodstpw">
    <w:name w:val="No Spacing"/>
    <w:uiPriority w:val="99"/>
    <w:qFormat/>
    <w:rsid w:val="00277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40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40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40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40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40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itp.home.pl/drogi.doc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itp.home.pl/drogi.doc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D:\Strona%20robocza%20z%2017072003\drogi.doc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cWN2dGQxeDJpWlhmM05TMEtGSE1FWXNuUzRMemxva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ag/1dFNcvTR3m1G6WGrx8doEjbcnUGfO0GE0WHeA6LA=</DigestValue>
      </Reference>
      <Reference URI="#INFO">
        <DigestMethod Algorithm="http://www.w3.org/2001/04/xmlenc#sha256"/>
        <DigestValue>uQ/TgVllFNcPTml8/ZPj7cYdqQmnrgXGr2k0gPuZF3Q=</DigestValue>
      </Reference>
    </SignedInfo>
    <SignatureValue>me+r5dQyQmmbqReMHrCYLTLKOc0pMREfUAzuvTFEWqkVbEA3tOXDnfZqU5g7CNn+v3UT9h+9R+d9kZwKn8tDFQ==</SignatureValue>
    <Object Id="INFO">
      <ArrayOfString xmlns:xsd="http://www.w3.org/2001/XMLSchema" xmlns:xsi="http://www.w3.org/2001/XMLSchema-instance" xmlns="">
        <string>Lqcvtd1x2iZXf3NS0KFHMEYsnS4Lzloj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E1A53-D51D-4897-9D45-C332DC37F39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D0732FF9-EB66-4AB2-9B67-13A161A2F07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371C8CB-2AF0-41FA-AB43-56CD019C1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2791</Words>
  <Characters>16746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Walisiak Dorota</dc:creator>
  <cp:keywords/>
  <dc:description/>
  <cp:lastModifiedBy>Jakrzewski Krzysztof</cp:lastModifiedBy>
  <cp:revision>3</cp:revision>
  <cp:lastPrinted>2026-04-09T11:47:00Z</cp:lastPrinted>
  <dcterms:created xsi:type="dcterms:W3CDTF">2026-04-09T11:45:00Z</dcterms:created>
  <dcterms:modified xsi:type="dcterms:W3CDTF">2026-04-09T11:56:00Z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b3e54ae0-cc10-46f7-b3e1-49cfe8d07aba</vt:lpwstr>
  </property>
  <property fmtid="{D5CDD505-2E9C-101B-9397-08002B2CF9AE}" pid="3" name="bjSaver">
    <vt:lpwstr>yWVM9iQQDc09pvPV5fMMiqmf/a5uyRax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Walisiak Dorota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de471488-511a-4b96-9833-1f0376d78d7d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10.62.32.26</vt:lpwstr>
  </property>
</Properties>
</file>